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5D1" w:rsidRPr="00F17A18" w:rsidRDefault="001B45D1" w:rsidP="001B45D1">
      <w:pPr>
        <w:spacing w:line="276" w:lineRule="auto"/>
        <w:jc w:val="center"/>
        <w:rPr>
          <w:b/>
        </w:rPr>
      </w:pPr>
      <w:r w:rsidRPr="00F17A18">
        <w:rPr>
          <w:b/>
        </w:rPr>
        <w:t>Математика</w:t>
      </w:r>
    </w:p>
    <w:p w:rsidR="001B45D1" w:rsidRPr="00F17A18" w:rsidRDefault="001B45D1" w:rsidP="001B45D1">
      <w:pPr>
        <w:widowControl w:val="0"/>
        <w:spacing w:line="276" w:lineRule="auto"/>
        <w:jc w:val="center"/>
      </w:pPr>
      <w:r w:rsidRPr="00F17A18">
        <w:rPr>
          <w:color w:val="000000"/>
        </w:rPr>
        <w:t xml:space="preserve">по программе </w:t>
      </w:r>
      <w:r w:rsidRPr="00F17A18">
        <w:rPr>
          <w:color w:val="000000"/>
          <w:lang w:val="en-US"/>
        </w:rPr>
        <w:t>VIII</w:t>
      </w:r>
      <w:r w:rsidRPr="00F17A18">
        <w:rPr>
          <w:color w:val="000000"/>
        </w:rPr>
        <w:t xml:space="preserve"> вида </w:t>
      </w:r>
      <w:proofErr w:type="gramStart"/>
      <w:r w:rsidRPr="00F17A18">
        <w:t>специальных</w:t>
      </w:r>
      <w:proofErr w:type="gramEnd"/>
      <w:r w:rsidRPr="00F17A18">
        <w:t xml:space="preserve"> (коррекционных)</w:t>
      </w:r>
    </w:p>
    <w:p w:rsidR="001B45D1" w:rsidRPr="00F17A18" w:rsidRDefault="001B45D1" w:rsidP="001B45D1">
      <w:pPr>
        <w:widowControl w:val="0"/>
        <w:spacing w:line="276" w:lineRule="auto"/>
        <w:jc w:val="center"/>
      </w:pPr>
      <w:r w:rsidRPr="00F17A18">
        <w:t>образовательных учреждений</w:t>
      </w:r>
    </w:p>
    <w:p w:rsidR="001B45D1" w:rsidRPr="00F17A18" w:rsidRDefault="001B45D1" w:rsidP="001B45D1">
      <w:pPr>
        <w:widowControl w:val="0"/>
        <w:spacing w:line="276" w:lineRule="auto"/>
        <w:jc w:val="center"/>
      </w:pPr>
    </w:p>
    <w:p w:rsidR="001B45D1" w:rsidRPr="00715C0D" w:rsidRDefault="001B45D1" w:rsidP="001B45D1">
      <w:pPr>
        <w:widowControl w:val="0"/>
        <w:spacing w:line="276" w:lineRule="auto"/>
      </w:pPr>
    </w:p>
    <w:p w:rsidR="001B45D1" w:rsidRPr="00715C0D" w:rsidRDefault="001B45D1" w:rsidP="001B45D1">
      <w:pPr>
        <w:widowControl w:val="0"/>
        <w:autoSpaceDE w:val="0"/>
        <w:autoSpaceDN w:val="0"/>
        <w:adjustRightInd w:val="0"/>
        <w:spacing w:line="276" w:lineRule="auto"/>
        <w:ind w:left="3960" w:hanging="3960"/>
        <w:jc w:val="both"/>
        <w:rPr>
          <w:bCs/>
        </w:rPr>
      </w:pPr>
      <w:r w:rsidRPr="00715C0D">
        <w:t xml:space="preserve">Составитель: </w:t>
      </w:r>
      <w:proofErr w:type="spellStart"/>
      <w:r w:rsidRPr="00715C0D">
        <w:rPr>
          <w:b/>
        </w:rPr>
        <w:t>Качалкина</w:t>
      </w:r>
      <w:proofErr w:type="spellEnd"/>
      <w:r w:rsidRPr="00715C0D">
        <w:rPr>
          <w:b/>
        </w:rPr>
        <w:t xml:space="preserve"> А.И. </w:t>
      </w:r>
      <w:r w:rsidRPr="00715C0D">
        <w:t xml:space="preserve"> учитель математики, учитель-дефектолог  ГБ</w:t>
      </w:r>
      <w:proofErr w:type="gramStart"/>
      <w:r w:rsidRPr="00715C0D">
        <w:t>С(</w:t>
      </w:r>
      <w:proofErr w:type="gramEnd"/>
      <w:r w:rsidRPr="00715C0D">
        <w:t>К)ОУ «НС(К)ОШ№23»</w:t>
      </w:r>
    </w:p>
    <w:p w:rsidR="001B45D1" w:rsidRPr="00715C0D" w:rsidRDefault="001B45D1" w:rsidP="001B45D1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</w:rPr>
      </w:pPr>
    </w:p>
    <w:p w:rsidR="001B45D1" w:rsidRPr="00715C0D" w:rsidRDefault="001B45D1" w:rsidP="001B45D1">
      <w:pPr>
        <w:widowControl w:val="0"/>
        <w:spacing w:line="276" w:lineRule="auto"/>
        <w:jc w:val="both"/>
        <w:rPr>
          <w:b/>
        </w:rPr>
      </w:pPr>
      <w:r w:rsidRPr="00715C0D">
        <w:rPr>
          <w:b/>
        </w:rPr>
        <w:t>Статус документа</w:t>
      </w:r>
    </w:p>
    <w:p w:rsidR="001B45D1" w:rsidRPr="00715C0D" w:rsidRDefault="001B45D1" w:rsidP="001B45D1">
      <w:pPr>
        <w:widowControl w:val="0"/>
        <w:spacing w:line="276" w:lineRule="auto"/>
        <w:jc w:val="both"/>
      </w:pPr>
      <w:r w:rsidRPr="00715C0D">
        <w:t>Рабочая программ</w:t>
      </w:r>
      <w:r w:rsidR="00BD1119">
        <w:t>а по предмету «Математика» в 5-8</w:t>
      </w:r>
      <w:r w:rsidRPr="00715C0D">
        <w:t xml:space="preserve"> классах создана на основе стандарта  основного общего образования коррекционных учреждений </w:t>
      </w:r>
      <w:r w:rsidRPr="00715C0D">
        <w:rPr>
          <w:lang w:val="en-US"/>
        </w:rPr>
        <w:t>VIII</w:t>
      </w:r>
      <w:r w:rsidRPr="00715C0D">
        <w:t xml:space="preserve"> вида, базисного учебного плана Приказ МО РФ № 29/2065-п от 10.04.2002г. и учебного плана школы на 201</w:t>
      </w:r>
      <w:r w:rsidR="00BD1119">
        <w:t>5</w:t>
      </w:r>
      <w:r w:rsidRPr="00715C0D">
        <w:t>-201</w:t>
      </w:r>
      <w:r w:rsidR="00BD1119">
        <w:t>6</w:t>
      </w:r>
      <w:r w:rsidRPr="00715C0D">
        <w:t xml:space="preserve"> учебный год.</w:t>
      </w:r>
    </w:p>
    <w:p w:rsidR="001B45D1" w:rsidRPr="00715C0D" w:rsidRDefault="001B45D1" w:rsidP="001B45D1">
      <w:pPr>
        <w:widowControl w:val="0"/>
        <w:tabs>
          <w:tab w:val="left" w:pos="540"/>
        </w:tabs>
        <w:spacing w:line="276" w:lineRule="auto"/>
        <w:jc w:val="both"/>
      </w:pPr>
      <w:r w:rsidRPr="00715C0D">
        <w:t>Данная рабочая программа ориентирована на учащихся 5-</w:t>
      </w:r>
      <w:r w:rsidR="00BD1119">
        <w:t>8</w:t>
      </w:r>
      <w:r w:rsidRPr="00715C0D">
        <w:t xml:space="preserve"> классов по программе специальных (коррекционных) образовательных учреждений  </w:t>
      </w:r>
      <w:r w:rsidRPr="00715C0D">
        <w:rPr>
          <w:lang w:val="en-US"/>
        </w:rPr>
        <w:t>VIII</w:t>
      </w:r>
      <w:r w:rsidRPr="00715C0D">
        <w:t xml:space="preserve"> вида и реализуется на основе следующих документов:</w:t>
      </w:r>
    </w:p>
    <w:p w:rsidR="001B45D1" w:rsidRPr="00715C0D" w:rsidRDefault="001B45D1" w:rsidP="001B45D1">
      <w:pPr>
        <w:widowControl w:val="0"/>
        <w:tabs>
          <w:tab w:val="left" w:pos="540"/>
        </w:tabs>
        <w:spacing w:line="276" w:lineRule="auto"/>
        <w:jc w:val="both"/>
      </w:pPr>
      <w:r w:rsidRPr="00715C0D">
        <w:t xml:space="preserve">1. Единая концепция специального федерального государственного стандарта детей с ограниченными возможностями здоровья: основные положения / </w:t>
      </w:r>
      <w:proofErr w:type="spellStart"/>
      <w:r w:rsidRPr="00715C0D">
        <w:t>Н.Е.Малофеев</w:t>
      </w:r>
      <w:proofErr w:type="spellEnd"/>
      <w:r w:rsidRPr="00715C0D">
        <w:t>, О.С.Никольская, О.И.Кукушкина, Е.Л.Гончарова.</w:t>
      </w:r>
    </w:p>
    <w:p w:rsidR="001B45D1" w:rsidRPr="00715C0D" w:rsidRDefault="00BD1119" w:rsidP="001B45D1">
      <w:pPr>
        <w:widowControl w:val="0"/>
        <w:tabs>
          <w:tab w:val="left" w:pos="540"/>
        </w:tabs>
        <w:spacing w:line="276" w:lineRule="auto"/>
        <w:jc w:val="both"/>
      </w:pPr>
      <w:r>
        <w:t xml:space="preserve"> 2. Программа 5-8</w:t>
      </w:r>
      <w:r w:rsidR="001B45D1" w:rsidRPr="00715C0D">
        <w:t xml:space="preserve"> классов коррекционных общеобразовательных учреждений </w:t>
      </w:r>
      <w:r w:rsidR="001B45D1" w:rsidRPr="00715C0D">
        <w:rPr>
          <w:lang w:val="en-US"/>
        </w:rPr>
        <w:t>VIII</w:t>
      </w:r>
      <w:r w:rsidR="001B45D1" w:rsidRPr="00715C0D">
        <w:t xml:space="preserve"> вида</w:t>
      </w:r>
      <w:proofErr w:type="gramStart"/>
      <w:r w:rsidR="001B45D1" w:rsidRPr="00715C0D">
        <w:t>.</w:t>
      </w:r>
      <w:proofErr w:type="gramEnd"/>
      <w:r w:rsidR="001B45D1" w:rsidRPr="00715C0D">
        <w:t xml:space="preserve">  / </w:t>
      </w:r>
      <w:proofErr w:type="gramStart"/>
      <w:r w:rsidR="001B45D1" w:rsidRPr="00715C0D">
        <w:t>п</w:t>
      </w:r>
      <w:proofErr w:type="gramEnd"/>
      <w:r w:rsidR="001B45D1" w:rsidRPr="00715C0D">
        <w:t>од ред. В.В.Воронковой  - « Просвещение», 2000 – с. 17 - 27.</w:t>
      </w:r>
    </w:p>
    <w:p w:rsidR="001B45D1" w:rsidRPr="00715C0D" w:rsidRDefault="001B45D1" w:rsidP="001B45D1">
      <w:pPr>
        <w:widowControl w:val="0"/>
        <w:tabs>
          <w:tab w:val="left" w:pos="540"/>
        </w:tabs>
        <w:spacing w:line="276" w:lineRule="auto"/>
        <w:jc w:val="both"/>
      </w:pPr>
    </w:p>
    <w:p w:rsidR="001B45D1" w:rsidRPr="00715C0D" w:rsidRDefault="001B45D1" w:rsidP="001B45D1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715C0D">
        <w:rPr>
          <w:b/>
          <w:bCs/>
        </w:rPr>
        <w:t>Структура документа</w:t>
      </w:r>
    </w:p>
    <w:p w:rsidR="001B45D1" w:rsidRPr="00715C0D" w:rsidRDefault="001B45D1" w:rsidP="001B45D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pacing w:val="-2"/>
        </w:rPr>
      </w:pPr>
      <w:r w:rsidRPr="00715C0D">
        <w:rPr>
          <w:spacing w:val="-2"/>
        </w:rPr>
        <w:t xml:space="preserve">Рабочая программа включает три раздела: </w:t>
      </w:r>
      <w:r w:rsidRPr="00715C0D">
        <w:rPr>
          <w:b/>
          <w:bCs/>
          <w:i/>
          <w:iCs/>
          <w:spacing w:val="-2"/>
        </w:rPr>
        <w:t>пояснительную записку</w:t>
      </w:r>
      <w:r w:rsidRPr="00715C0D">
        <w:rPr>
          <w:b/>
          <w:bCs/>
          <w:spacing w:val="-2"/>
        </w:rPr>
        <w:t>,</w:t>
      </w:r>
      <w:r w:rsidRPr="00715C0D">
        <w:rPr>
          <w:spacing w:val="-2"/>
        </w:rPr>
        <w:t xml:space="preserve"> раскрывающую характеристику и место учебного предмета в базисном учебном плане, цели его изучения, основные содержательные линии; </w:t>
      </w:r>
      <w:r w:rsidRPr="00715C0D">
        <w:rPr>
          <w:b/>
          <w:bCs/>
          <w:i/>
          <w:iCs/>
          <w:spacing w:val="-2"/>
        </w:rPr>
        <w:t xml:space="preserve">основное содержание </w:t>
      </w:r>
      <w:r w:rsidRPr="00715C0D">
        <w:rPr>
          <w:spacing w:val="-2"/>
        </w:rPr>
        <w:t xml:space="preserve">обучения с распределением учебных часов по разделам курса и </w:t>
      </w:r>
      <w:r w:rsidRPr="00715C0D">
        <w:rPr>
          <w:b/>
          <w:bCs/>
          <w:i/>
          <w:iCs/>
          <w:spacing w:val="-2"/>
        </w:rPr>
        <w:t xml:space="preserve">требования </w:t>
      </w:r>
      <w:r w:rsidRPr="00715C0D">
        <w:rPr>
          <w:spacing w:val="-2"/>
        </w:rPr>
        <w:t>к уровню подготовки оканчивающих  5-</w:t>
      </w:r>
      <w:r w:rsidR="00BD1119">
        <w:rPr>
          <w:spacing w:val="-2"/>
        </w:rPr>
        <w:t>8</w:t>
      </w:r>
      <w:r w:rsidRPr="00715C0D">
        <w:rPr>
          <w:spacing w:val="-2"/>
        </w:rPr>
        <w:t xml:space="preserve"> классы.</w:t>
      </w:r>
    </w:p>
    <w:p w:rsidR="001B45D1" w:rsidRPr="00715C0D" w:rsidRDefault="001B45D1" w:rsidP="001B45D1">
      <w:pPr>
        <w:spacing w:line="276" w:lineRule="auto"/>
        <w:jc w:val="both"/>
      </w:pPr>
    </w:p>
    <w:p w:rsidR="001B45D1" w:rsidRPr="00715C0D" w:rsidRDefault="001B45D1">
      <w:pPr>
        <w:ind w:left="-180"/>
      </w:pPr>
    </w:p>
    <w:p w:rsidR="001B45D1" w:rsidRPr="00715C0D" w:rsidRDefault="001B45D1">
      <w:pPr>
        <w:ind w:left="-180"/>
      </w:pPr>
    </w:p>
    <w:p w:rsidR="001B45D1" w:rsidRPr="00715C0D" w:rsidRDefault="001B45D1">
      <w:pPr>
        <w:ind w:left="-180"/>
      </w:pPr>
    </w:p>
    <w:p w:rsidR="001B45D1" w:rsidRPr="00715C0D" w:rsidRDefault="001B45D1">
      <w:pPr>
        <w:ind w:left="-180"/>
      </w:pPr>
    </w:p>
    <w:p w:rsidR="001B45D1" w:rsidRPr="00715C0D" w:rsidRDefault="001B45D1">
      <w:pPr>
        <w:ind w:left="-180"/>
      </w:pPr>
    </w:p>
    <w:p w:rsidR="001B45D1" w:rsidRPr="00715C0D" w:rsidRDefault="001B45D1">
      <w:pPr>
        <w:ind w:left="-180"/>
      </w:pPr>
    </w:p>
    <w:p w:rsidR="001B45D1" w:rsidRDefault="001B45D1">
      <w:pPr>
        <w:ind w:left="-180"/>
      </w:pPr>
    </w:p>
    <w:p w:rsidR="001B45D1" w:rsidRDefault="001B45D1">
      <w:pPr>
        <w:ind w:left="-180"/>
      </w:pPr>
    </w:p>
    <w:p w:rsidR="001B45D1" w:rsidRDefault="001B45D1">
      <w:pPr>
        <w:ind w:left="-180"/>
      </w:pPr>
    </w:p>
    <w:p w:rsidR="001B45D1" w:rsidRDefault="001B45D1">
      <w:pPr>
        <w:ind w:left="-180"/>
      </w:pPr>
    </w:p>
    <w:p w:rsidR="001B45D1" w:rsidRDefault="001B45D1" w:rsidP="001B45D1">
      <w:pPr>
        <w:spacing w:line="276" w:lineRule="auto"/>
        <w:jc w:val="center"/>
        <w:rPr>
          <w:b/>
        </w:rPr>
      </w:pPr>
      <w:r w:rsidRPr="001B45D1">
        <w:rPr>
          <w:b/>
        </w:rPr>
        <w:lastRenderedPageBreak/>
        <w:t>ПОЯСНИТЕЛЬНАЯ ЗАПИСКА</w:t>
      </w:r>
    </w:p>
    <w:p w:rsidR="00CE1FD3" w:rsidRPr="00CE1FD3" w:rsidRDefault="00CE1FD3" w:rsidP="00CE1FD3">
      <w:pPr>
        <w:jc w:val="center"/>
      </w:pPr>
      <w:r w:rsidRPr="00CE1FD3">
        <w:t xml:space="preserve">(135 ч в год, 4ч. </w:t>
      </w:r>
      <w:proofErr w:type="spellStart"/>
      <w:r w:rsidRPr="00CE1FD3">
        <w:t>внеделю</w:t>
      </w:r>
      <w:proofErr w:type="spellEnd"/>
      <w:r w:rsidRPr="00CE1FD3">
        <w:t>)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Математика является одним из ведущих общеобразовательных предметов в специальных (коррекционных) образовательных учреждениях VIII вида.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Исходя из целей специальной (коррекционной) школы VIII вида, математика решает следующие задачи:</w:t>
      </w:r>
    </w:p>
    <w:p w:rsidR="001B45D1" w:rsidRPr="001B45D1" w:rsidRDefault="001B45D1" w:rsidP="001B45D1">
      <w:pPr>
        <w:tabs>
          <w:tab w:val="left" w:pos="426"/>
        </w:tabs>
        <w:spacing w:line="276" w:lineRule="auto"/>
        <w:jc w:val="both"/>
      </w:pPr>
      <w:r w:rsidRPr="001B45D1">
        <w:t>•</w:t>
      </w:r>
      <w:r w:rsidRPr="001B45D1">
        <w:tab/>
        <w:t>формирование доступных учащимся математических знаний и умений, их практического применения в повседневной жизни, основных видах трудовой деятельности, при изучении других учебных предметов;</w:t>
      </w:r>
    </w:p>
    <w:p w:rsidR="001B45D1" w:rsidRPr="001B45D1" w:rsidRDefault="001B45D1" w:rsidP="001B45D1">
      <w:pPr>
        <w:tabs>
          <w:tab w:val="left" w:pos="426"/>
        </w:tabs>
        <w:spacing w:line="276" w:lineRule="auto"/>
        <w:jc w:val="both"/>
      </w:pPr>
      <w:r w:rsidRPr="001B45D1">
        <w:t>•</w:t>
      </w:r>
      <w:r w:rsidRPr="001B45D1">
        <w:tab/>
        <w:t>максимальное общее развитие учащихся, коррекцию недостатков их познавательной деятельности и личностных качеств с учетом индивидуальных возможностей каждого ученика на различных этапах обучения;</w:t>
      </w:r>
    </w:p>
    <w:p w:rsidR="001B45D1" w:rsidRPr="001B45D1" w:rsidRDefault="001B45D1" w:rsidP="001B45D1">
      <w:pPr>
        <w:tabs>
          <w:tab w:val="left" w:pos="426"/>
        </w:tabs>
        <w:spacing w:line="276" w:lineRule="auto"/>
        <w:jc w:val="both"/>
      </w:pPr>
      <w:r w:rsidRPr="001B45D1">
        <w:t>•</w:t>
      </w:r>
      <w:r w:rsidRPr="001B45D1">
        <w:tab/>
        <w:t>воспитание у школьников целенаправленной деятельности, трудолюбия, самостоятельности, навыков контроля и самоконтроля, аккуратности, умения принимать решение, устанавливать адекватные деловые, производственные и общечеловеческие отношения в современном обществе.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 xml:space="preserve">Распределение математического материала по классам представлено концентрически с учетом познавательных, возрастных и коммуникативных возможностей учащихся, поэтому в процессе обучения необходим постепенный переход от практического обучения в младших классах к </w:t>
      </w:r>
      <w:proofErr w:type="gramStart"/>
      <w:r w:rsidRPr="001B45D1">
        <w:t>практико-теоретическому</w:t>
      </w:r>
      <w:proofErr w:type="gramEnd"/>
      <w:r w:rsidRPr="001B45D1">
        <w:t xml:space="preserve"> в старших. Повторение изученного материала сочетается с постоянной подготовкой к восприятию новых знаний.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При отборе математического материала учитывались разные возможности учащихся по усвоению математических представлений, знаний, умений практически их применять в зависимости от степени выраженности и структуры дефекта. Поэтому в каждом классе математический материал усваивается учащимися на различном уровне, т. е. программа предусматривает необходимость дифференцированного подхода к учащимся.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 xml:space="preserve">После изложения программного материала в конце каждого класса четко обозначены базовые математические представления, которые должны усвоить все учащиеся, и два уровня умений применять полученные знания на практике. Разграничиваются умения, которыми учащиеся могут овладевать и самостоятельно применять в </w:t>
      </w:r>
      <w:proofErr w:type="gramStart"/>
      <w:r w:rsidRPr="001B45D1">
        <w:t>учебной</w:t>
      </w:r>
      <w:proofErr w:type="gramEnd"/>
      <w:r w:rsidRPr="001B45D1">
        <w:t xml:space="preserve"> и практической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деятельности (1-й уровень), и умения, которые в силу объективных причин не могут быть полностью сформированы, но очень важны с точки зрения их практической значимости (2-й уровень). В этой связи в программе предусмотрена возможность выполнения некоторых заданий с помощью учителя, с опорой на использование счетного материала, таблиц (сложения, вычитания, умножения, деления, соотношения единиц измерения величин и др.).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Понижать уровень требований рекомендуется в случаях выраженных форм интеллектуального недоразвития, т. е. тогда, когда учитель использовал все возможные коррекционно-развивающие приемы обучения.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Это требует от учителя систематического изучения возможностей каждого учащегося и реализации принципа дифференцированного и индивидуального подхода в процессе обучения математике.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lastRenderedPageBreak/>
        <w:t>Практические упражнения, разработанные для каждого года обучения, рекомендуется использовать как на уроках, гак и во внеурочной деятельности школьников.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 xml:space="preserve">Обучение учащихся, которые не могут усвоить программу II соответствии со 2-м уровнем, осуществляется по индивидуальной программе, содержание которой составляет учитель. Перевод на </w:t>
      </w:r>
      <w:proofErr w:type="gramStart"/>
      <w:r w:rsidRPr="001B45D1">
        <w:t>обучение по</w:t>
      </w:r>
      <w:proofErr w:type="gramEnd"/>
      <w:r w:rsidRPr="001B45D1">
        <w:t xml:space="preserve"> индивидуальной программе принимается решением школьной ПМПК, педагогическим советом школы.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Учитывая, что в современной жизни в быту и производственной деятельности широко используются калькуляторы, и программе по математике предусматривается использование калькулятора с 4 класса для закрепления нумерации целых чисел, полученных при пересчете предметов и при измерении, десятичных дробей, для проверки арифметических действий.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Обучение работе с калькулятором должно быть построено по принципу концентричности, но использование калькулятора не должно заменять или задерживать формирование на- III.IKOB устных и письменных вычислений.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Учитывая практическую направленность обучения математике, необходимость подготовки детей к жизни, в программе предусмотрено ознакомление детей с уличным и медицинским термометрами, их шкалами, определением температуры воздуха и тела.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В связи с ограниченным использованием в жизни и профессиональной деятельности обыкновенных дробей в данной программе тема «Обыкновенные дроби» сокращена. Исключены действия с дробями с разными знаменателями, приведение дробей к общему знаменателю.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 xml:space="preserve">Изучение десятичных дробей должно носить в большей мере практическую направленность и учитывать требования того профиля трудового обучения, к которому готовятся выпускники конкретной школы. Учитывая большую практическую значимость десятичных дробей для трудовой и социальной адаптации учащихся, этой теме следует уделить большее </w:t>
      </w:r>
      <w:proofErr w:type="gramStart"/>
      <w:r w:rsidRPr="001B45D1">
        <w:t>внимание</w:t>
      </w:r>
      <w:proofErr w:type="gramEnd"/>
      <w:r w:rsidRPr="001B45D1">
        <w:t xml:space="preserve"> как на уроках математики, так и на уроках трудового обучения.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Геометрический материал изу</w:t>
      </w:r>
      <w:r w:rsidR="00BD1119">
        <w:t>чается во всех классах (с 5 по 8</w:t>
      </w:r>
      <w:r w:rsidRPr="001B45D1">
        <w:t>). Для его изучения выделяется 1 ч. в неделю.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Математические представления, знания и умения практически применять их оцениваются по результатам индивидуального и фронтального опроса учащихся, текущих и итоговых письменных контрольных работ (за учебную четверть, полугодие, учебный год). Знания оцениваются в соответствии с двумя уровнями, предусмотренными программой каждого класса по 5-балльной системе.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Знания учащихся, обучающихся по индивидуальной программе, оцениваются в соответствии с ее содержанием, а перевод в следующий класс осуществляется на основе аттестации по индивидуальной программе, которая меняется по итогам учебных достижений.</w:t>
      </w:r>
    </w:p>
    <w:p w:rsidR="001B45D1" w:rsidRDefault="001B45D1" w:rsidP="001B45D1">
      <w:pPr>
        <w:jc w:val="both"/>
        <w:rPr>
          <w:sz w:val="28"/>
          <w:szCs w:val="28"/>
        </w:rPr>
      </w:pPr>
    </w:p>
    <w:p w:rsidR="001B45D1" w:rsidRDefault="001B45D1" w:rsidP="001B45D1">
      <w:pPr>
        <w:jc w:val="both"/>
        <w:rPr>
          <w:sz w:val="28"/>
          <w:szCs w:val="28"/>
        </w:rPr>
      </w:pPr>
    </w:p>
    <w:p w:rsidR="001B45D1" w:rsidRDefault="001B45D1" w:rsidP="001B45D1">
      <w:pPr>
        <w:jc w:val="both"/>
        <w:rPr>
          <w:sz w:val="28"/>
          <w:szCs w:val="28"/>
        </w:rPr>
      </w:pPr>
    </w:p>
    <w:p w:rsidR="001B45D1" w:rsidRDefault="001B45D1" w:rsidP="001B45D1">
      <w:pPr>
        <w:jc w:val="both"/>
        <w:rPr>
          <w:sz w:val="28"/>
          <w:szCs w:val="28"/>
        </w:rPr>
      </w:pPr>
    </w:p>
    <w:p w:rsidR="001B45D1" w:rsidRDefault="001B45D1" w:rsidP="001B45D1">
      <w:pPr>
        <w:jc w:val="both"/>
        <w:rPr>
          <w:sz w:val="28"/>
          <w:szCs w:val="28"/>
        </w:rPr>
      </w:pPr>
    </w:p>
    <w:p w:rsidR="001B45D1" w:rsidRDefault="001B45D1" w:rsidP="001B45D1">
      <w:pPr>
        <w:jc w:val="both"/>
        <w:rPr>
          <w:sz w:val="28"/>
          <w:szCs w:val="28"/>
        </w:rPr>
      </w:pPr>
    </w:p>
    <w:p w:rsidR="001B45D1" w:rsidRDefault="001B45D1" w:rsidP="001B45D1">
      <w:pPr>
        <w:jc w:val="both"/>
        <w:rPr>
          <w:sz w:val="28"/>
          <w:szCs w:val="28"/>
        </w:rPr>
      </w:pPr>
    </w:p>
    <w:p w:rsidR="001B45D1" w:rsidRDefault="001B45D1" w:rsidP="001B45D1">
      <w:pPr>
        <w:jc w:val="both"/>
        <w:rPr>
          <w:sz w:val="28"/>
          <w:szCs w:val="28"/>
        </w:rPr>
      </w:pPr>
    </w:p>
    <w:p w:rsidR="001B45D1" w:rsidRPr="00715C0D" w:rsidRDefault="001B45D1" w:rsidP="001B45D1">
      <w:pPr>
        <w:spacing w:line="276" w:lineRule="auto"/>
        <w:jc w:val="center"/>
        <w:rPr>
          <w:b/>
        </w:rPr>
      </w:pPr>
      <w:bookmarkStart w:id="0" w:name="_GoBack"/>
      <w:bookmarkEnd w:id="0"/>
      <w:r w:rsidRPr="00715C0D">
        <w:rPr>
          <w:b/>
        </w:rPr>
        <w:lastRenderedPageBreak/>
        <w:t>Содержание</w:t>
      </w:r>
      <w:r w:rsidR="00A55325" w:rsidRPr="00715C0D">
        <w:rPr>
          <w:b/>
        </w:rPr>
        <w:t xml:space="preserve"> учебного материала </w:t>
      </w:r>
    </w:p>
    <w:p w:rsidR="001B45D1" w:rsidRDefault="001B45D1" w:rsidP="001B45D1">
      <w:pPr>
        <w:spacing w:line="276" w:lineRule="auto"/>
        <w:jc w:val="center"/>
        <w:rPr>
          <w:b/>
        </w:rPr>
      </w:pPr>
    </w:p>
    <w:p w:rsidR="001B45D1" w:rsidRPr="001B45D1" w:rsidRDefault="001B45D1" w:rsidP="001B45D1">
      <w:pPr>
        <w:spacing w:line="276" w:lineRule="auto"/>
        <w:jc w:val="center"/>
        <w:rPr>
          <w:b/>
        </w:rPr>
      </w:pPr>
      <w:r w:rsidRPr="001B45D1">
        <w:rPr>
          <w:b/>
        </w:rPr>
        <w:t>Нумерация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Повторение нумерации чисел в пределах 100.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Образование, чтение, запись чисел до 1000.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Разряды: единицы, десятки, сотни, единицы тысяч. Таблица разрядов. Класс единиц. Определение количества единиц, десятков, сотен в числе.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Счет до 1000 разрядными единицами и равными числовыми группами по 5, 50, 500, 2, 20, 200, 25, 250.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Умение отложить любое число в пределах 1000 на калькуляторе и счетах.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Округление чисел в пределах 1000 до десятков, сотен знак «~».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Сравнение чисел, в том числе разностное и кратное.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Римские цифры. Обозначение чисел I—XII.</w:t>
      </w:r>
    </w:p>
    <w:p w:rsidR="001B45D1" w:rsidRPr="001B45D1" w:rsidRDefault="001B45D1" w:rsidP="001B45D1">
      <w:pPr>
        <w:spacing w:line="276" w:lineRule="auto"/>
        <w:jc w:val="center"/>
        <w:rPr>
          <w:b/>
        </w:rPr>
      </w:pPr>
      <w:r w:rsidRPr="001B45D1">
        <w:rPr>
          <w:b/>
        </w:rPr>
        <w:t>Единицы измерения и их соотношения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Единицы измерения длины и массы; километр, кил</w:t>
      </w:r>
      <w:proofErr w:type="gramStart"/>
      <w:r w:rsidRPr="001B45D1">
        <w:t>о-</w:t>
      </w:r>
      <w:proofErr w:type="gramEnd"/>
      <w:r w:rsidRPr="001B45D1">
        <w:t xml:space="preserve"> грамм, грамм, тонна (1 км, 1 кг, 1 г, 1 т); соотношение единиц измерения: 1 м = 1000 мм, 1 км = 1000 м; 1 кг = 1000 г, 1 т = 1000 кг, 1 т = 10 </w:t>
      </w:r>
      <w:proofErr w:type="spellStart"/>
      <w:r w:rsidRPr="001B45D1">
        <w:t>ц</w:t>
      </w:r>
      <w:proofErr w:type="spellEnd"/>
      <w:r w:rsidRPr="001B45D1">
        <w:t>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Денежная купюра. 1000 р., 500 р. (замена нескольких купюр достоинством 100 р., 50 р. на купюру 500 р., 1000 р.; размен по 100 р., по 50 р.).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Меры времени: год, високосный год, 1 год = 365 (366) суткам.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Сравнение и преобразование чисел, полученных при измерении длины, массы.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Термометр, шкала, цена деления. Определение температура воздуха с помощью термометра по шкале положительных значений.</w:t>
      </w:r>
    </w:p>
    <w:p w:rsidR="001B45D1" w:rsidRPr="001B45D1" w:rsidRDefault="001B45D1" w:rsidP="001B45D1">
      <w:pPr>
        <w:spacing w:line="276" w:lineRule="auto"/>
        <w:jc w:val="center"/>
        <w:rPr>
          <w:b/>
        </w:rPr>
      </w:pPr>
      <w:r w:rsidRPr="001B45D1">
        <w:rPr>
          <w:b/>
        </w:rPr>
        <w:t>Арифметические действия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Сложение и вычитание чисел в пределах 1000 (все случаи). Устное сложение и вычитание чисел, полученных при измерении одной, двумя мерами без выполнения преобразований и с преобразованием (55 см + 45 см; 4 м 85 см + 15 см;</w:t>
      </w:r>
    </w:p>
    <w:p w:rsidR="001B45D1" w:rsidRPr="001B45D1" w:rsidRDefault="001B45D1" w:rsidP="001B45D1">
      <w:pPr>
        <w:spacing w:line="276" w:lineRule="auto"/>
        <w:jc w:val="both"/>
      </w:pPr>
      <w:proofErr w:type="gramStart"/>
      <w:r w:rsidRPr="001B45D1">
        <w:t>1 м - 68 см; 6 м-75 см).</w:t>
      </w:r>
      <w:proofErr w:type="gramEnd"/>
      <w:r w:rsidRPr="001B45D1">
        <w:t xml:space="preserve"> Деление 0. Деление на 1. Умножение 10, 100 и на 10, 100. Деление на 10, 100 без остатка и с остатком.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 xml:space="preserve">Устное умножение и деление круглых десятков, сотен на однозначное число (40 </w:t>
      </w:r>
      <w:proofErr w:type="spellStart"/>
      <w:r w:rsidRPr="001B45D1">
        <w:t>х</w:t>
      </w:r>
      <w:proofErr w:type="spellEnd"/>
      <w:r w:rsidRPr="001B45D1">
        <w:t xml:space="preserve"> 2; 400 </w:t>
      </w:r>
      <w:proofErr w:type="spellStart"/>
      <w:r w:rsidRPr="001B45D1">
        <w:t>х</w:t>
      </w:r>
      <w:proofErr w:type="spellEnd"/>
      <w:r w:rsidRPr="001B45D1">
        <w:t xml:space="preserve"> 2; 120 </w:t>
      </w:r>
      <w:proofErr w:type="spellStart"/>
      <w:r w:rsidRPr="001B45D1">
        <w:t>х</w:t>
      </w:r>
      <w:proofErr w:type="spellEnd"/>
      <w:r w:rsidRPr="001B45D1">
        <w:t xml:space="preserve"> 2; 300</w:t>
      </w:r>
      <w:proofErr w:type="gramStart"/>
      <w:r w:rsidRPr="001B45D1">
        <w:t xml:space="preserve"> :</w:t>
      </w:r>
      <w:proofErr w:type="gramEnd"/>
      <w:r w:rsidRPr="001B45D1">
        <w:t xml:space="preserve"> 3; 450 : 5).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Письменное умножение и деление двузначных и трехзначных чисел на однозначное число без перехода и с переходом через разряд. Проверка действий умножения и деления.</w:t>
      </w:r>
    </w:p>
    <w:p w:rsidR="001B45D1" w:rsidRPr="001B45D1" w:rsidRDefault="001B45D1" w:rsidP="001B45D1">
      <w:pPr>
        <w:spacing w:line="276" w:lineRule="auto"/>
        <w:jc w:val="center"/>
        <w:rPr>
          <w:b/>
        </w:rPr>
      </w:pPr>
      <w:r w:rsidRPr="001B45D1">
        <w:rPr>
          <w:b/>
        </w:rPr>
        <w:t>Доли и дроби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 xml:space="preserve">Получение долей. Сравнение долей. Образование, запись, чтение обыкновенных дробей. Числитель и знаменатель дроби. Правильные и неправильные дроби. Сравнение дробей с одинаковыми числителями, с одинаковыми знаменателями. </w:t>
      </w:r>
      <w:proofErr w:type="gramStart"/>
      <w:r w:rsidRPr="001B45D1">
        <w:t>(Сложение и вычитание дробей с одинаковыми знаменателями (без преобразования результата) вида 3/5 ± 1/5.</w:t>
      </w:r>
      <w:proofErr w:type="gramEnd"/>
    </w:p>
    <w:p w:rsidR="001B45D1" w:rsidRPr="001B45D1" w:rsidRDefault="001B45D1" w:rsidP="001B45D1">
      <w:pPr>
        <w:spacing w:line="276" w:lineRule="auto"/>
        <w:jc w:val="center"/>
        <w:rPr>
          <w:b/>
        </w:rPr>
      </w:pPr>
      <w:r w:rsidRPr="001B45D1">
        <w:rPr>
          <w:b/>
        </w:rPr>
        <w:t>Арифметические задачи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lastRenderedPageBreak/>
        <w:t>Простые арифметические задачи на нахождение неизвестного слагаемого, уменьшаемого, вычитаемого, на разностное и кратное сравнение.</w:t>
      </w:r>
    </w:p>
    <w:p w:rsidR="001B45D1" w:rsidRPr="001B45D1" w:rsidRDefault="001B45D1" w:rsidP="001B45D1">
      <w:pPr>
        <w:spacing w:line="276" w:lineRule="auto"/>
        <w:jc w:val="both"/>
      </w:pPr>
      <w:proofErr w:type="gramStart"/>
      <w:r w:rsidRPr="001B45D1">
        <w:t>Задачи в 2—3 арифметических действия, составленные из ранее решаемых простых задач.</w:t>
      </w:r>
      <w:proofErr w:type="gramEnd"/>
    </w:p>
    <w:p w:rsidR="001B45D1" w:rsidRPr="001B45D1" w:rsidRDefault="001B45D1" w:rsidP="001B45D1">
      <w:pPr>
        <w:spacing w:line="276" w:lineRule="auto"/>
        <w:jc w:val="center"/>
        <w:rPr>
          <w:b/>
        </w:rPr>
      </w:pPr>
      <w:r w:rsidRPr="001B45D1">
        <w:rPr>
          <w:b/>
        </w:rPr>
        <w:t>Геометрический материал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Треугольник. Элементы треугольника: углы, стороны, вершины. Основание, боковые, смежные стороны в треугольнике. Виды треугольников. Различение треугольников по видам углов и длинам сторон. Построение треугольников по заданным длинам сторон.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Прямоугольник (квадрат). Элементы прямоугольника: углы, стороны, вершины. Основание, боковые, смежные стороны в прямоугольнике (квадрате). Построение прямоугольника (квадрата) по заданным длинам сторон. Диагонали прямоугольника (квадрата) и их свойства.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Куб, прямоугольный параллелепипед (брус). Грани, ребра, вершины. Цилиндр, конус. Узнавание и называние цилиндра, конуса.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 xml:space="preserve">Линии, отрезки: взаимно перпендикулярные (знак «-L»), взаимно параллельные (знак «Ц»). Черчение взаимно </w:t>
      </w:r>
      <w:proofErr w:type="gramStart"/>
      <w:r w:rsidRPr="001B45D1">
        <w:t>перпендикулярных</w:t>
      </w:r>
      <w:proofErr w:type="gramEnd"/>
      <w:r w:rsidRPr="001B45D1">
        <w:t xml:space="preserve"> и взаимно параллельных прямых с помощью чертежного угольника и линейки.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Осевая симметрия. Ось симметрии. Предметы и фигуры, симметричные относительно оси симметрии. Построение симметричных точек, отрезков относительно оси симметрии</w:t>
      </w:r>
    </w:p>
    <w:p w:rsidR="001B45D1" w:rsidRPr="001B45D1" w:rsidRDefault="001B45D1" w:rsidP="001B45D1">
      <w:pPr>
        <w:spacing w:line="276" w:lineRule="auto"/>
        <w:jc w:val="center"/>
        <w:rPr>
          <w:b/>
        </w:rPr>
      </w:pPr>
      <w:r w:rsidRPr="001B45D1">
        <w:rPr>
          <w:b/>
        </w:rPr>
        <w:t>Рекомендуемые практические упражнения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Иллюстрация получения любого числа в пределах 1000 с использованием математического набора (кубиков и брусков; пластин — сотни, десятки, единицы).</w:t>
      </w:r>
    </w:p>
    <w:p w:rsidR="001B45D1" w:rsidRPr="001B45D1" w:rsidRDefault="001B45D1" w:rsidP="001B45D1">
      <w:pPr>
        <w:spacing w:line="276" w:lineRule="auto"/>
        <w:ind w:firstLine="708"/>
        <w:jc w:val="both"/>
      </w:pPr>
      <w:r w:rsidRPr="001B45D1">
        <w:t>Нахождение указанной страницы в учебнике, книге, числа в календаре. Чтение оглавлений в книге (учебнике), определение страницы нужной главы (раздела и др.).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Чтение и запись телефонных номеров (городских, сотовых), номеров машин.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Счет количества продуктов, покупаемых парами, четверками, десятками (йогурт, чудо-творожок, яйца и др.).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Установка таймера и температуры микроволновой печи, плиты, стиральной машины и др.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Определение температуры воздуха, духовки, мощности лампочек, стоимости и массы товара.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Определение массы хлебных, бакалейных, молочных и мясных продуктов, объема упаковки товаров бытовой химии.</w:t>
      </w:r>
    </w:p>
    <w:p w:rsidR="001B45D1" w:rsidRPr="001B45D1" w:rsidRDefault="001B45D1" w:rsidP="001B45D1">
      <w:pPr>
        <w:spacing w:line="276" w:lineRule="auto"/>
        <w:jc w:val="both"/>
      </w:pPr>
      <w:r w:rsidRPr="001B45D1">
        <w:t>Сравнение стоимости, массы, объема товаров одного вида, но по-разному упакованных.</w:t>
      </w:r>
    </w:p>
    <w:p w:rsidR="001B45D1" w:rsidRPr="001B45D1" w:rsidRDefault="001B45D1" w:rsidP="001B45D1">
      <w:pPr>
        <w:spacing w:line="276" w:lineRule="auto"/>
        <w:jc w:val="both"/>
      </w:pPr>
      <w:proofErr w:type="gramStart"/>
      <w:r w:rsidRPr="001B45D1">
        <w:t xml:space="preserve">Размен купюр достоинством 1000 р., 500 р. купюрами по 100 р. и 50 р., замена нескольких мелких купюр (по 100 р. и </w:t>
      </w:r>
      <w:proofErr w:type="gramEnd"/>
    </w:p>
    <w:p w:rsidR="001B45D1" w:rsidRPr="001B45D1" w:rsidRDefault="001B45D1" w:rsidP="001B45D1">
      <w:pPr>
        <w:spacing w:line="276" w:lineRule="auto"/>
        <w:jc w:val="both"/>
      </w:pPr>
      <w:proofErr w:type="gramStart"/>
      <w:r w:rsidRPr="001B45D1">
        <w:t>50 р.) одной крупной купюрой.</w:t>
      </w:r>
      <w:proofErr w:type="gramEnd"/>
    </w:p>
    <w:p w:rsidR="001B45D1" w:rsidRPr="001B45D1" w:rsidRDefault="001B45D1" w:rsidP="001B45D1">
      <w:pPr>
        <w:spacing w:line="276" w:lineRule="auto"/>
        <w:jc w:val="both"/>
      </w:pPr>
      <w:r w:rsidRPr="001B45D1">
        <w:t>Использование калькулятора при проверке результатов сложения и вычитания, умножения и деления обратным дей</w:t>
      </w:r>
      <w:r w:rsidRPr="001B45D1">
        <w:rPr>
          <w:color w:val="000000"/>
        </w:rPr>
        <w:t>ствием; таблицы Пифагора при решении примеров на умно</w:t>
      </w:r>
      <w:r w:rsidRPr="001B45D1">
        <w:rPr>
          <w:color w:val="000000"/>
        </w:rPr>
        <w:softHyphen/>
        <w:t>жение и деление.</w:t>
      </w:r>
    </w:p>
    <w:p w:rsidR="001B45D1" w:rsidRPr="001B45D1" w:rsidRDefault="001B45D1" w:rsidP="001B45D1">
      <w:pPr>
        <w:pStyle w:val="1"/>
        <w:shd w:val="clear" w:color="auto" w:fill="auto"/>
        <w:spacing w:before="0" w:after="200" w:line="276" w:lineRule="auto"/>
        <w:ind w:left="20" w:right="20" w:firstLine="32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Нахождение стоимости покупки, массы купленных ово</w:t>
      </w:r>
      <w:r w:rsidRPr="001B45D1">
        <w:rPr>
          <w:color w:val="000000"/>
          <w:sz w:val="24"/>
          <w:szCs w:val="24"/>
        </w:rPr>
        <w:softHyphen/>
        <w:t>щей, фруктов и др. Нахождение стоимости покупки несколь</w:t>
      </w:r>
      <w:r w:rsidRPr="001B45D1">
        <w:rPr>
          <w:color w:val="000000"/>
          <w:sz w:val="24"/>
          <w:szCs w:val="24"/>
        </w:rPr>
        <w:softHyphen/>
        <w:t>ких одинаковых товаров и др.</w:t>
      </w:r>
    </w:p>
    <w:p w:rsidR="001B45D1" w:rsidRPr="001B45D1" w:rsidRDefault="001B45D1" w:rsidP="001B45D1">
      <w:pPr>
        <w:pStyle w:val="1"/>
        <w:shd w:val="clear" w:color="auto" w:fill="auto"/>
        <w:spacing w:before="0" w:after="200" w:line="276" w:lineRule="auto"/>
        <w:ind w:left="20" w:right="20" w:firstLine="32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lastRenderedPageBreak/>
        <w:t>Деление натуральных предметов (яблоко, апельсин, шо</w:t>
      </w:r>
      <w:r w:rsidRPr="001B45D1">
        <w:rPr>
          <w:color w:val="000000"/>
          <w:sz w:val="24"/>
          <w:szCs w:val="24"/>
        </w:rPr>
        <w:softHyphen/>
        <w:t>колад, торт и др.) на равные части. Сравнение долей.</w:t>
      </w:r>
    </w:p>
    <w:p w:rsidR="001B45D1" w:rsidRPr="001B45D1" w:rsidRDefault="001B45D1" w:rsidP="001B45D1">
      <w:pPr>
        <w:pStyle w:val="40"/>
        <w:shd w:val="clear" w:color="auto" w:fill="auto"/>
        <w:spacing w:before="0" w:line="276" w:lineRule="auto"/>
        <w:ind w:left="20" w:firstLine="320"/>
        <w:rPr>
          <w:i/>
          <w:sz w:val="24"/>
          <w:szCs w:val="24"/>
        </w:rPr>
      </w:pPr>
      <w:r w:rsidRPr="001B45D1">
        <w:rPr>
          <w:i/>
          <w:color w:val="000000"/>
          <w:sz w:val="24"/>
          <w:szCs w:val="24"/>
        </w:rPr>
        <w:t xml:space="preserve">Учащиеся должны усвоить базовые представления </w:t>
      </w:r>
      <w:proofErr w:type="gramStart"/>
      <w:r w:rsidRPr="001B45D1">
        <w:rPr>
          <w:i/>
          <w:color w:val="000000"/>
          <w:sz w:val="24"/>
          <w:szCs w:val="24"/>
        </w:rPr>
        <w:t>о(</w:t>
      </w:r>
      <w:proofErr w:type="gramEnd"/>
      <w:r w:rsidRPr="001B45D1">
        <w:rPr>
          <w:i/>
          <w:color w:val="000000"/>
          <w:sz w:val="24"/>
          <w:szCs w:val="24"/>
        </w:rPr>
        <w:t>об):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32"/>
        </w:tabs>
        <w:spacing w:before="0" w:line="276" w:lineRule="auto"/>
        <w:ind w:left="20" w:firstLine="320"/>
        <w:rPr>
          <w:sz w:val="24"/>
          <w:szCs w:val="24"/>
        </w:rPr>
      </w:pPr>
      <w:proofErr w:type="gramStart"/>
      <w:r w:rsidRPr="001B45D1">
        <w:rPr>
          <w:color w:val="000000"/>
          <w:sz w:val="24"/>
          <w:szCs w:val="24"/>
        </w:rPr>
        <w:t>способах</w:t>
      </w:r>
      <w:proofErr w:type="gramEnd"/>
      <w:r w:rsidRPr="001B45D1">
        <w:rPr>
          <w:color w:val="000000"/>
          <w:sz w:val="24"/>
          <w:szCs w:val="24"/>
        </w:rPr>
        <w:t xml:space="preserve"> получения трехзначных чисел и 1000;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29"/>
        </w:tabs>
        <w:spacing w:before="0" w:line="276" w:lineRule="auto"/>
        <w:ind w:left="20" w:right="20" w:firstLine="32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 xml:space="preserve">разрядных </w:t>
      </w:r>
      <w:proofErr w:type="gramStart"/>
      <w:r w:rsidRPr="001B45D1">
        <w:rPr>
          <w:color w:val="000000"/>
          <w:sz w:val="24"/>
          <w:szCs w:val="24"/>
        </w:rPr>
        <w:t>единицах</w:t>
      </w:r>
      <w:proofErr w:type="gramEnd"/>
      <w:r w:rsidRPr="001B45D1">
        <w:rPr>
          <w:color w:val="000000"/>
          <w:sz w:val="24"/>
          <w:szCs w:val="24"/>
        </w:rPr>
        <w:t xml:space="preserve"> (сотни, единицы тысяч) и их соотношениях; классе единиц;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37"/>
        </w:tabs>
        <w:spacing w:before="0" w:line="276" w:lineRule="auto"/>
        <w:ind w:left="20" w:firstLine="320"/>
        <w:rPr>
          <w:sz w:val="24"/>
          <w:szCs w:val="24"/>
        </w:rPr>
      </w:pPr>
      <w:proofErr w:type="gramStart"/>
      <w:r w:rsidRPr="001B45D1">
        <w:rPr>
          <w:color w:val="000000"/>
          <w:sz w:val="24"/>
          <w:szCs w:val="24"/>
        </w:rPr>
        <w:t>округлении</w:t>
      </w:r>
      <w:proofErr w:type="gramEnd"/>
      <w:r w:rsidRPr="001B45D1">
        <w:rPr>
          <w:color w:val="000000"/>
          <w:sz w:val="24"/>
          <w:szCs w:val="24"/>
        </w:rPr>
        <w:t xml:space="preserve"> чисел до десятков, сотен;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37"/>
        </w:tabs>
        <w:spacing w:before="0" w:line="276" w:lineRule="auto"/>
        <w:ind w:left="20" w:firstLine="320"/>
        <w:rPr>
          <w:sz w:val="24"/>
          <w:szCs w:val="24"/>
        </w:rPr>
      </w:pPr>
      <w:proofErr w:type="gramStart"/>
      <w:r w:rsidRPr="001B45D1">
        <w:rPr>
          <w:color w:val="000000"/>
          <w:sz w:val="24"/>
          <w:szCs w:val="24"/>
        </w:rPr>
        <w:t>единицах</w:t>
      </w:r>
      <w:proofErr w:type="gramEnd"/>
      <w:r w:rsidRPr="001B45D1">
        <w:rPr>
          <w:color w:val="000000"/>
          <w:sz w:val="24"/>
          <w:szCs w:val="24"/>
        </w:rPr>
        <w:t xml:space="preserve"> измерения длины, массы, времени (1 км, 1 т,</w:t>
      </w:r>
      <w:r w:rsidRPr="001B45D1">
        <w:rPr>
          <w:sz w:val="24"/>
          <w:szCs w:val="24"/>
        </w:rPr>
        <w:t xml:space="preserve"> 1</w:t>
      </w:r>
      <w:r w:rsidRPr="001B45D1">
        <w:rPr>
          <w:color w:val="000000"/>
          <w:sz w:val="24"/>
          <w:szCs w:val="24"/>
        </w:rPr>
        <w:t>год) и о соотношениях единиц измерения этих величин;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32"/>
        </w:tabs>
        <w:spacing w:before="0" w:line="276" w:lineRule="auto"/>
        <w:ind w:left="20" w:firstLine="320"/>
        <w:rPr>
          <w:sz w:val="24"/>
          <w:szCs w:val="24"/>
        </w:rPr>
      </w:pPr>
      <w:proofErr w:type="gramStart"/>
      <w:r w:rsidRPr="001B45D1">
        <w:rPr>
          <w:color w:val="000000"/>
          <w:sz w:val="24"/>
          <w:szCs w:val="24"/>
        </w:rPr>
        <w:t>умножении</w:t>
      </w:r>
      <w:proofErr w:type="gramEnd"/>
      <w:r w:rsidRPr="001B45D1">
        <w:rPr>
          <w:color w:val="000000"/>
          <w:sz w:val="24"/>
          <w:szCs w:val="24"/>
        </w:rPr>
        <w:t xml:space="preserve"> и делении на 10, 100;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22"/>
        </w:tabs>
        <w:spacing w:before="0" w:line="276" w:lineRule="auto"/>
        <w:ind w:left="20" w:firstLine="320"/>
        <w:rPr>
          <w:sz w:val="24"/>
          <w:szCs w:val="24"/>
        </w:rPr>
      </w:pPr>
      <w:proofErr w:type="gramStart"/>
      <w:r w:rsidRPr="001B45D1">
        <w:rPr>
          <w:color w:val="000000"/>
          <w:sz w:val="24"/>
          <w:szCs w:val="24"/>
        </w:rPr>
        <w:t>делении</w:t>
      </w:r>
      <w:proofErr w:type="gramEnd"/>
      <w:r w:rsidRPr="001B45D1">
        <w:rPr>
          <w:color w:val="000000"/>
          <w:sz w:val="24"/>
          <w:szCs w:val="24"/>
        </w:rPr>
        <w:t xml:space="preserve"> 0;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29"/>
        </w:tabs>
        <w:spacing w:before="0" w:line="276" w:lineRule="auto"/>
        <w:ind w:left="20" w:right="20" w:firstLine="320"/>
        <w:rPr>
          <w:sz w:val="24"/>
          <w:szCs w:val="24"/>
        </w:rPr>
      </w:pPr>
      <w:proofErr w:type="gramStart"/>
      <w:r w:rsidRPr="001B45D1">
        <w:rPr>
          <w:color w:val="000000"/>
          <w:sz w:val="24"/>
          <w:szCs w:val="24"/>
        </w:rPr>
        <w:t>образовании</w:t>
      </w:r>
      <w:proofErr w:type="gramEnd"/>
      <w:r w:rsidRPr="001B45D1">
        <w:rPr>
          <w:color w:val="000000"/>
          <w:sz w:val="24"/>
          <w:szCs w:val="24"/>
        </w:rPr>
        <w:t xml:space="preserve"> обыкновенных дробей, числителе и знаме</w:t>
      </w:r>
      <w:r w:rsidRPr="001B45D1">
        <w:rPr>
          <w:color w:val="000000"/>
          <w:sz w:val="24"/>
          <w:szCs w:val="24"/>
        </w:rPr>
        <w:softHyphen/>
        <w:t>нателе дроби; видах дробей;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14"/>
        </w:tabs>
        <w:spacing w:before="0" w:line="276" w:lineRule="auto"/>
        <w:ind w:left="20" w:right="20" w:firstLine="320"/>
        <w:rPr>
          <w:sz w:val="24"/>
          <w:szCs w:val="24"/>
        </w:rPr>
      </w:pPr>
      <w:proofErr w:type="gramStart"/>
      <w:r w:rsidRPr="001B45D1">
        <w:rPr>
          <w:color w:val="000000"/>
          <w:sz w:val="24"/>
          <w:szCs w:val="24"/>
        </w:rPr>
        <w:t>сложении</w:t>
      </w:r>
      <w:proofErr w:type="gramEnd"/>
      <w:r w:rsidRPr="001B45D1">
        <w:rPr>
          <w:color w:val="000000"/>
          <w:sz w:val="24"/>
          <w:szCs w:val="24"/>
        </w:rPr>
        <w:t xml:space="preserve"> и вычитании дробей с одинаковыми знаменателями (без преобразования результата);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22"/>
        </w:tabs>
        <w:spacing w:before="0" w:line="276" w:lineRule="auto"/>
        <w:ind w:left="20" w:firstLine="320"/>
        <w:rPr>
          <w:sz w:val="24"/>
          <w:szCs w:val="24"/>
        </w:rPr>
      </w:pPr>
      <w:proofErr w:type="gramStart"/>
      <w:r w:rsidRPr="001B45D1">
        <w:rPr>
          <w:color w:val="000000"/>
          <w:sz w:val="24"/>
          <w:szCs w:val="24"/>
        </w:rPr>
        <w:t>диагоналях</w:t>
      </w:r>
      <w:proofErr w:type="gramEnd"/>
      <w:r w:rsidRPr="001B45D1">
        <w:rPr>
          <w:color w:val="000000"/>
          <w:sz w:val="24"/>
          <w:szCs w:val="24"/>
        </w:rPr>
        <w:t xml:space="preserve"> прямоугольника (квадрата) и их свойствах;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29"/>
        </w:tabs>
        <w:spacing w:before="0" w:line="276" w:lineRule="auto"/>
        <w:ind w:left="20" w:right="20" w:firstLine="32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взаимно перпендикулярных и взаимно параллельных прямых;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29"/>
        </w:tabs>
        <w:spacing w:before="0" w:line="276" w:lineRule="auto"/>
        <w:ind w:left="20" w:right="20" w:firstLine="320"/>
        <w:rPr>
          <w:sz w:val="24"/>
          <w:szCs w:val="24"/>
        </w:rPr>
      </w:pPr>
      <w:proofErr w:type="gramStart"/>
      <w:r w:rsidRPr="001B45D1">
        <w:rPr>
          <w:color w:val="000000"/>
          <w:sz w:val="24"/>
          <w:szCs w:val="24"/>
        </w:rPr>
        <w:t>кубе</w:t>
      </w:r>
      <w:proofErr w:type="gramEnd"/>
      <w:r w:rsidRPr="001B45D1">
        <w:rPr>
          <w:color w:val="000000"/>
          <w:sz w:val="24"/>
          <w:szCs w:val="24"/>
        </w:rPr>
        <w:t>, прямоугольном параллелепипеде (брусе) и назва</w:t>
      </w:r>
      <w:r w:rsidRPr="001B45D1">
        <w:rPr>
          <w:color w:val="000000"/>
          <w:sz w:val="24"/>
          <w:szCs w:val="24"/>
        </w:rPr>
        <w:softHyphen/>
        <w:t>нии элементов этих тел;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32"/>
        </w:tabs>
        <w:spacing w:before="0" w:line="276" w:lineRule="auto"/>
        <w:ind w:left="20" w:firstLine="320"/>
        <w:rPr>
          <w:sz w:val="24"/>
          <w:szCs w:val="24"/>
        </w:rPr>
      </w:pPr>
      <w:proofErr w:type="gramStart"/>
      <w:r w:rsidRPr="001B45D1">
        <w:rPr>
          <w:color w:val="000000"/>
          <w:sz w:val="24"/>
          <w:szCs w:val="24"/>
        </w:rPr>
        <w:t>цилиндре</w:t>
      </w:r>
      <w:proofErr w:type="gramEnd"/>
      <w:r w:rsidRPr="001B45D1">
        <w:rPr>
          <w:color w:val="000000"/>
          <w:sz w:val="24"/>
          <w:szCs w:val="24"/>
        </w:rPr>
        <w:t>, конусе на уровне узнавания, называния.</w:t>
      </w:r>
    </w:p>
    <w:p w:rsidR="001B45D1" w:rsidRPr="00715C0D" w:rsidRDefault="001B45D1" w:rsidP="00C655DF">
      <w:pPr>
        <w:pStyle w:val="50"/>
        <w:shd w:val="clear" w:color="auto" w:fill="auto"/>
        <w:spacing w:before="0" w:after="0" w:line="276" w:lineRule="auto"/>
        <w:ind w:left="20" w:firstLine="320"/>
        <w:jc w:val="center"/>
        <w:rPr>
          <w:i w:val="0"/>
          <w:sz w:val="24"/>
          <w:szCs w:val="24"/>
        </w:rPr>
      </w:pPr>
      <w:r w:rsidRPr="00715C0D">
        <w:rPr>
          <w:i w:val="0"/>
          <w:sz w:val="24"/>
          <w:szCs w:val="24"/>
        </w:rPr>
        <w:t xml:space="preserve">Основные требования к </w:t>
      </w:r>
      <w:r w:rsidR="00A55325" w:rsidRPr="00715C0D">
        <w:rPr>
          <w:i w:val="0"/>
          <w:sz w:val="24"/>
          <w:szCs w:val="24"/>
        </w:rPr>
        <w:t xml:space="preserve">знаниям, </w:t>
      </w:r>
      <w:r w:rsidRPr="00715C0D">
        <w:rPr>
          <w:i w:val="0"/>
          <w:sz w:val="24"/>
          <w:szCs w:val="24"/>
        </w:rPr>
        <w:t>умениям</w:t>
      </w:r>
      <w:r w:rsidR="00A55325" w:rsidRPr="00715C0D">
        <w:rPr>
          <w:i w:val="0"/>
          <w:sz w:val="24"/>
          <w:szCs w:val="24"/>
        </w:rPr>
        <w:t xml:space="preserve"> и навыкам </w:t>
      </w:r>
      <w:r w:rsidRPr="00715C0D">
        <w:rPr>
          <w:i w:val="0"/>
          <w:sz w:val="24"/>
          <w:szCs w:val="24"/>
        </w:rPr>
        <w:t>учащихся</w:t>
      </w:r>
    </w:p>
    <w:p w:rsidR="001B45D1" w:rsidRPr="00715C0D" w:rsidRDefault="001B45D1" w:rsidP="001B45D1">
      <w:pPr>
        <w:pStyle w:val="60"/>
        <w:shd w:val="clear" w:color="auto" w:fill="auto"/>
        <w:spacing w:before="0" w:line="276" w:lineRule="auto"/>
        <w:ind w:left="20" w:firstLine="320"/>
        <w:rPr>
          <w:sz w:val="24"/>
          <w:szCs w:val="24"/>
        </w:rPr>
      </w:pPr>
      <w:r w:rsidRPr="00715C0D">
        <w:rPr>
          <w:sz w:val="24"/>
          <w:szCs w:val="24"/>
        </w:rPr>
        <w:t>1-й уровень</w:t>
      </w:r>
    </w:p>
    <w:p w:rsidR="001B45D1" w:rsidRPr="001B45D1" w:rsidRDefault="001B45D1" w:rsidP="001B45D1">
      <w:pPr>
        <w:pStyle w:val="1"/>
        <w:numPr>
          <w:ilvl w:val="0"/>
          <w:numId w:val="2"/>
        </w:numPr>
        <w:shd w:val="clear" w:color="auto" w:fill="auto"/>
        <w:tabs>
          <w:tab w:val="left" w:pos="863"/>
        </w:tabs>
        <w:spacing w:before="0" w:line="276" w:lineRule="auto"/>
        <w:ind w:right="2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Считать разрядными единицами (сотнями, десятками, единицами) до 1000 и равными группами в прямой и обрат</w:t>
      </w:r>
      <w:r w:rsidRPr="001B45D1">
        <w:rPr>
          <w:color w:val="000000"/>
          <w:sz w:val="24"/>
          <w:szCs w:val="24"/>
        </w:rPr>
        <w:softHyphen/>
        <w:t>ной последовательности;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10"/>
        </w:tabs>
        <w:spacing w:before="0" w:line="276" w:lineRule="auto"/>
        <w:ind w:left="20" w:right="20" w:firstLine="32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читать, записывать, откладывать на калькуляторе, сче</w:t>
      </w:r>
      <w:r w:rsidRPr="001B45D1">
        <w:rPr>
          <w:color w:val="000000"/>
          <w:sz w:val="24"/>
          <w:szCs w:val="24"/>
        </w:rPr>
        <w:softHyphen/>
        <w:t xml:space="preserve">тах, сравнивать, </w:t>
      </w:r>
      <w:r w:rsidRPr="001B45D1">
        <w:rPr>
          <w:rStyle w:val="0pt"/>
          <w:sz w:val="24"/>
          <w:szCs w:val="24"/>
        </w:rPr>
        <w:t>округлять до указанного разряда числа</w:t>
      </w:r>
    </w:p>
    <w:p w:rsidR="001B45D1" w:rsidRPr="001B45D1" w:rsidRDefault="001B45D1" w:rsidP="001B45D1">
      <w:pPr>
        <w:pStyle w:val="60"/>
        <w:shd w:val="clear" w:color="auto" w:fill="auto"/>
        <w:tabs>
          <w:tab w:val="left" w:pos="212"/>
        </w:tabs>
        <w:spacing w:before="0" w:line="276" w:lineRule="auto"/>
        <w:ind w:left="284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в пределах 1000; пользоваться знаком округления</w:t>
      </w:r>
      <w:proofErr w:type="gramStart"/>
      <w:r w:rsidRPr="001B45D1">
        <w:rPr>
          <w:color w:val="000000"/>
          <w:sz w:val="24"/>
          <w:szCs w:val="24"/>
        </w:rPr>
        <w:t>-,</w:t>
      </w:r>
      <w:proofErr w:type="gramEnd"/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32"/>
        </w:tabs>
        <w:spacing w:before="0" w:line="276" w:lineRule="auto"/>
        <w:ind w:left="20" w:firstLine="32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выделять и называть разрядные единицы;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22"/>
        </w:tabs>
        <w:spacing w:before="0" w:line="276" w:lineRule="auto"/>
        <w:ind w:left="20" w:firstLine="32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 xml:space="preserve">читать и записывать римские цифры и числа </w:t>
      </w:r>
      <w:r w:rsidRPr="001B45D1">
        <w:rPr>
          <w:color w:val="000000"/>
          <w:sz w:val="24"/>
          <w:szCs w:val="24"/>
          <w:lang w:val="en-US"/>
        </w:rPr>
        <w:t>I</w:t>
      </w:r>
      <w:r w:rsidRPr="001B45D1">
        <w:rPr>
          <w:color w:val="000000"/>
          <w:sz w:val="24"/>
          <w:szCs w:val="24"/>
        </w:rPr>
        <w:t>-</w:t>
      </w:r>
      <w:r w:rsidRPr="001B45D1">
        <w:rPr>
          <w:color w:val="000000"/>
          <w:sz w:val="24"/>
          <w:szCs w:val="24"/>
          <w:lang w:val="en-US"/>
        </w:rPr>
        <w:t>XII</w:t>
      </w:r>
      <w:r w:rsidRPr="001B45D1">
        <w:rPr>
          <w:color w:val="000000"/>
          <w:sz w:val="24"/>
          <w:szCs w:val="24"/>
        </w:rPr>
        <w:t>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38"/>
        </w:tabs>
        <w:spacing w:before="0" w:line="276" w:lineRule="auto"/>
        <w:ind w:left="20" w:right="20" w:firstLine="32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определять температуру воздуха с помощью термометра (ткала положительных значений);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24"/>
        </w:tabs>
        <w:spacing w:before="0" w:line="276" w:lineRule="auto"/>
        <w:ind w:left="426" w:right="2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устно складывать и вычитать круглые сотни, сотни и десятки в пределах 1000; делить 0 и делить на 1; умно</w:t>
      </w:r>
      <w:r w:rsidRPr="001B45D1">
        <w:rPr>
          <w:color w:val="000000"/>
          <w:sz w:val="24"/>
          <w:szCs w:val="24"/>
        </w:rPr>
        <w:softHyphen/>
        <w:t>жать 10 и 100, а также на 10 и 100; делить на 10 и 100;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24"/>
        </w:tabs>
        <w:spacing w:before="0" w:line="276" w:lineRule="auto"/>
        <w:ind w:left="426" w:right="20" w:hanging="20"/>
        <w:rPr>
          <w:sz w:val="24"/>
          <w:szCs w:val="24"/>
        </w:rPr>
      </w:pPr>
      <w:r w:rsidRPr="001B45D1">
        <w:rPr>
          <w:rStyle w:val="0pt0"/>
          <w:sz w:val="24"/>
          <w:szCs w:val="24"/>
        </w:rPr>
        <w:t>письменно</w:t>
      </w:r>
      <w:r w:rsidR="00715C0D">
        <w:rPr>
          <w:rStyle w:val="0pt0"/>
          <w:sz w:val="24"/>
          <w:szCs w:val="24"/>
        </w:rPr>
        <w:t xml:space="preserve"> </w:t>
      </w:r>
      <w:r w:rsidRPr="001B45D1">
        <w:rPr>
          <w:color w:val="000000"/>
          <w:sz w:val="24"/>
          <w:szCs w:val="24"/>
        </w:rPr>
        <w:t>выполнять сложение и вычитание, умноже</w:t>
      </w:r>
      <w:r w:rsidRPr="001B45D1">
        <w:rPr>
          <w:color w:val="000000"/>
          <w:sz w:val="24"/>
          <w:szCs w:val="24"/>
        </w:rPr>
        <w:softHyphen/>
        <w:t>ние и деление на однозначное число, выполнять проверку   всех действий;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34"/>
        </w:tabs>
        <w:spacing w:before="0" w:line="276" w:lineRule="auto"/>
        <w:ind w:left="20" w:right="20" w:firstLine="32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измерять длину в миллиметрах, сантиметрах, дециметрах, метрах; измерять массу в граммах, килограммах;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29"/>
        </w:tabs>
        <w:spacing w:before="0" w:line="276" w:lineRule="auto"/>
        <w:ind w:left="20" w:right="20" w:firstLine="32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записывать числа, выраженные одной и двумя единица</w:t>
      </w:r>
      <w:r w:rsidRPr="001B45D1">
        <w:rPr>
          <w:color w:val="000000"/>
          <w:sz w:val="24"/>
          <w:szCs w:val="24"/>
        </w:rPr>
        <w:softHyphen/>
        <w:t>ми измерения длины, стоимости, массы;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92"/>
        </w:tabs>
        <w:spacing w:before="0" w:line="276" w:lineRule="auto"/>
        <w:ind w:left="426" w:right="80" w:hanging="4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представлять числа, полученные при измерении стоимо</w:t>
      </w:r>
      <w:r w:rsidRPr="001B45D1">
        <w:rPr>
          <w:color w:val="000000"/>
          <w:sz w:val="24"/>
          <w:szCs w:val="24"/>
        </w:rPr>
        <w:softHyphen/>
        <w:t>сти, длины, массы, в более мелких или более крупных мерах;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92"/>
        </w:tabs>
        <w:spacing w:before="0" w:line="276" w:lineRule="auto"/>
        <w:ind w:left="4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сравнивать числа, полученные при измерении;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92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выполнять устно сложение и вычитание чисел, полу</w:t>
      </w:r>
      <w:r w:rsidRPr="001B45D1">
        <w:rPr>
          <w:color w:val="000000"/>
          <w:sz w:val="24"/>
          <w:szCs w:val="24"/>
        </w:rPr>
        <w:softHyphen/>
        <w:t>ченных при измерении стоимости, длины, массы;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97"/>
        </w:tabs>
        <w:spacing w:before="0" w:line="276" w:lineRule="auto"/>
        <w:ind w:left="426" w:right="8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lastRenderedPageBreak/>
        <w:t>получать, записывать, читать обыкновенные дроби; раз</w:t>
      </w:r>
      <w:r w:rsidRPr="001B45D1">
        <w:rPr>
          <w:color w:val="000000"/>
          <w:sz w:val="24"/>
          <w:szCs w:val="24"/>
        </w:rPr>
        <w:softHyphen/>
        <w:t>личать числитель и знаменатель, сравнивать дроби с одина</w:t>
      </w:r>
      <w:r w:rsidRPr="001B45D1">
        <w:rPr>
          <w:color w:val="000000"/>
          <w:sz w:val="24"/>
          <w:szCs w:val="24"/>
        </w:rPr>
        <w:softHyphen/>
        <w:t>ковыми числителями и знаменателями;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87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складывать и вычитать обыкновенные дроби с одинаковыми знаменателями (без преобразования результата);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92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решать простые текстовые задачи на разностное и крат</w:t>
      </w:r>
      <w:r w:rsidRPr="001B45D1">
        <w:rPr>
          <w:color w:val="000000"/>
          <w:sz w:val="24"/>
          <w:szCs w:val="24"/>
        </w:rPr>
        <w:softHyphen/>
        <w:t xml:space="preserve">ное сравнение, на нахождение неизвестного слагаемого; уменьшаемого по известной разности и вычитаемому, на </w:t>
      </w:r>
      <w:proofErr w:type="spellStart"/>
      <w:proofErr w:type="gramStart"/>
      <w:r w:rsidRPr="001B45D1">
        <w:rPr>
          <w:color w:val="000000"/>
          <w:sz w:val="24"/>
          <w:szCs w:val="24"/>
        </w:rPr>
        <w:t>на</w:t>
      </w:r>
      <w:proofErr w:type="spellEnd"/>
      <w:proofErr w:type="gramEnd"/>
      <w:r w:rsidRPr="001B45D1">
        <w:rPr>
          <w:color w:val="000000"/>
          <w:sz w:val="24"/>
          <w:szCs w:val="24"/>
        </w:rPr>
        <w:t>-* хождение неизвестного вычитаемого по известному уменьшаемому и разности; задачи в 2—3 арифметических действия,; составленные из ранее решаемых простых задач;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87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сравнивать треугольники по видам углов и длинам сто</w:t>
      </w:r>
      <w:r w:rsidRPr="001B45D1">
        <w:rPr>
          <w:color w:val="000000"/>
          <w:sz w:val="24"/>
          <w:szCs w:val="24"/>
        </w:rPr>
        <w:softHyphen/>
        <w:t>рон;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97"/>
        </w:tabs>
        <w:spacing w:before="0" w:line="276" w:lineRule="auto"/>
        <w:ind w:left="4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строить треугольники по заданным длинам сторон;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92"/>
        </w:tabs>
        <w:spacing w:before="0" w:line="276" w:lineRule="auto"/>
        <w:ind w:left="4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строить диагонали прямоугольника (квадрата);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92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строить взаимно перпендикулярные и взаимно параллельные прямые, использовать знаки «.</w:t>
      </w:r>
      <w:r w:rsidRPr="001B45D1">
        <w:rPr>
          <w:color w:val="000000"/>
          <w:sz w:val="24"/>
          <w:szCs w:val="24"/>
          <w:lang w:val="en-US"/>
        </w:rPr>
        <w:t>L</w:t>
      </w:r>
      <w:r w:rsidRPr="001B45D1">
        <w:rPr>
          <w:color w:val="000000"/>
          <w:sz w:val="24"/>
          <w:szCs w:val="24"/>
        </w:rPr>
        <w:t xml:space="preserve">, </w:t>
      </w:r>
      <w:proofErr w:type="gramStart"/>
      <w:r w:rsidRPr="001B45D1">
        <w:rPr>
          <w:color w:val="000000"/>
          <w:sz w:val="24"/>
          <w:szCs w:val="24"/>
        </w:rPr>
        <w:t>Ц</w:t>
      </w:r>
      <w:proofErr w:type="gramEnd"/>
      <w:r w:rsidRPr="001B45D1">
        <w:rPr>
          <w:color w:val="000000"/>
          <w:sz w:val="24"/>
          <w:szCs w:val="24"/>
        </w:rPr>
        <w:t>»;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87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строить точки, отрезки, симметричные относительно оси симметрии;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87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называть элементы куба, прямоугольного параллелепипеда (бруса);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92"/>
        </w:tabs>
        <w:spacing w:before="0" w:line="276" w:lineRule="auto"/>
        <w:ind w:left="4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узнавать и называть цилиндр, конус;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97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пользоваться некоторыми буквами латинского алфавита для обозначения геометрических фигур.</w:t>
      </w:r>
    </w:p>
    <w:p w:rsidR="001B45D1" w:rsidRPr="001B45D1" w:rsidRDefault="001B45D1" w:rsidP="001B45D1">
      <w:pPr>
        <w:pStyle w:val="60"/>
        <w:shd w:val="clear" w:color="auto" w:fill="auto"/>
        <w:tabs>
          <w:tab w:val="left" w:pos="827"/>
        </w:tabs>
        <w:spacing w:before="0" w:line="276" w:lineRule="auto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2-й уровень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97"/>
          <w:tab w:val="left" w:pos="6237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Считать разрядными единицами (сотнями, десятками единицами) до 1000 в прямой числовой последовательности,  равными числовыми группами;</w:t>
      </w:r>
      <w:r w:rsidRPr="001B45D1">
        <w:rPr>
          <w:color w:val="000000"/>
          <w:sz w:val="24"/>
          <w:szCs w:val="24"/>
        </w:rPr>
        <w:tab/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82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читать, записывать, откладывать на калькуляторе, срав</w:t>
      </w:r>
      <w:r w:rsidRPr="001B45D1">
        <w:rPr>
          <w:color w:val="000000"/>
          <w:sz w:val="24"/>
          <w:szCs w:val="24"/>
        </w:rPr>
        <w:softHyphen/>
        <w:t>нивать числа в пределах 1000;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92"/>
        </w:tabs>
        <w:spacing w:before="0" w:line="276" w:lineRule="auto"/>
        <w:ind w:left="4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выделять и называть разрядные единицы;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87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определять температуру воздуха с помощью термометра по шкале положительных значений (с помощью учителя);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58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 xml:space="preserve">устно складывать и вычитать круглые сотни </w:t>
      </w:r>
      <w:proofErr w:type="gramStart"/>
      <w:r w:rsidRPr="001B45D1">
        <w:rPr>
          <w:color w:val="000000"/>
          <w:sz w:val="24"/>
          <w:szCs w:val="24"/>
        </w:rPr>
        <w:t>в</w:t>
      </w:r>
      <w:proofErr w:type="gramEnd"/>
      <w:r w:rsidRPr="001B45D1">
        <w:rPr>
          <w:color w:val="000000"/>
          <w:sz w:val="24"/>
          <w:szCs w:val="24"/>
        </w:rPr>
        <w:t xml:space="preserve"> предела) 1000; 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78"/>
          <w:tab w:val="left" w:pos="6232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 xml:space="preserve">устно умножать и делить круглые сотни и десятки на однозначное число (80 </w:t>
      </w:r>
      <w:proofErr w:type="spellStart"/>
      <w:r w:rsidRPr="001B45D1">
        <w:rPr>
          <w:color w:val="000000"/>
          <w:sz w:val="24"/>
          <w:szCs w:val="24"/>
        </w:rPr>
        <w:t>х</w:t>
      </w:r>
      <w:proofErr w:type="spellEnd"/>
      <w:r w:rsidRPr="001B45D1">
        <w:rPr>
          <w:color w:val="000000"/>
          <w:sz w:val="24"/>
          <w:szCs w:val="24"/>
        </w:rPr>
        <w:t xml:space="preserve"> 2; 600</w:t>
      </w:r>
      <w:proofErr w:type="gramStart"/>
      <w:r w:rsidRPr="001B45D1">
        <w:rPr>
          <w:color w:val="000000"/>
          <w:sz w:val="24"/>
          <w:szCs w:val="24"/>
        </w:rPr>
        <w:t xml:space="preserve"> :</w:t>
      </w:r>
      <w:proofErr w:type="gramEnd"/>
      <w:r w:rsidRPr="001B45D1">
        <w:rPr>
          <w:color w:val="000000"/>
          <w:sz w:val="24"/>
          <w:szCs w:val="24"/>
        </w:rPr>
        <w:t xml:space="preserve"> 2);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82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rStyle w:val="0pt"/>
          <w:sz w:val="24"/>
          <w:szCs w:val="24"/>
        </w:rPr>
        <w:t>письменно</w:t>
      </w:r>
      <w:r w:rsidRPr="001B45D1">
        <w:rPr>
          <w:color w:val="000000"/>
          <w:sz w:val="24"/>
          <w:szCs w:val="24"/>
        </w:rPr>
        <w:t xml:space="preserve"> складывать и вычитать, умножать и делить на однозначное число без перехода через разряд в пределах 1000 (можно пользоваться таблицей умножения, калькулятор ром);</w:t>
      </w:r>
    </w:p>
    <w:p w:rsidR="001B45D1" w:rsidRPr="001B45D1" w:rsidRDefault="001B45D1" w:rsidP="001B45D1">
      <w:pPr>
        <w:pStyle w:val="1"/>
        <w:numPr>
          <w:ilvl w:val="0"/>
          <w:numId w:val="1"/>
        </w:numPr>
        <w:shd w:val="clear" w:color="auto" w:fill="auto"/>
        <w:tabs>
          <w:tab w:val="left" w:pos="587"/>
        </w:tabs>
        <w:spacing w:before="0" w:line="276" w:lineRule="auto"/>
        <w:ind w:left="40" w:right="80" w:firstLine="360"/>
        <w:rPr>
          <w:sz w:val="24"/>
          <w:szCs w:val="24"/>
        </w:rPr>
      </w:pPr>
      <w:r w:rsidRPr="001B45D1">
        <w:rPr>
          <w:color w:val="000000"/>
          <w:sz w:val="24"/>
          <w:szCs w:val="24"/>
        </w:rPr>
        <w:t>употреблять в речи название компонентов и результатов действий умножения и деления;</w:t>
      </w:r>
    </w:p>
    <w:p w:rsidR="001B45D1" w:rsidRPr="001B45D1" w:rsidRDefault="001B45D1" w:rsidP="001B45D1">
      <w:pPr>
        <w:widowControl w:val="0"/>
        <w:numPr>
          <w:ilvl w:val="0"/>
          <w:numId w:val="1"/>
        </w:numPr>
        <w:tabs>
          <w:tab w:val="left" w:pos="558"/>
        </w:tabs>
        <w:spacing w:line="276" w:lineRule="auto"/>
        <w:ind w:left="40" w:right="40" w:firstLine="320"/>
        <w:jc w:val="both"/>
        <w:rPr>
          <w:color w:val="000000"/>
          <w:spacing w:val="1"/>
        </w:rPr>
      </w:pPr>
      <w:r w:rsidRPr="001B45D1">
        <w:rPr>
          <w:color w:val="000000"/>
          <w:spacing w:val="1"/>
        </w:rPr>
        <w:t>измерять длину в сантиметрах, дециметрах, метрах; из</w:t>
      </w:r>
      <w:r w:rsidRPr="001B45D1">
        <w:rPr>
          <w:color w:val="000000"/>
          <w:spacing w:val="1"/>
        </w:rPr>
        <w:softHyphen/>
        <w:t>мерять массу в килограммах;</w:t>
      </w:r>
    </w:p>
    <w:p w:rsidR="001B45D1" w:rsidRPr="001B45D1" w:rsidRDefault="001B45D1" w:rsidP="001B45D1">
      <w:pPr>
        <w:widowControl w:val="0"/>
        <w:numPr>
          <w:ilvl w:val="0"/>
          <w:numId w:val="1"/>
        </w:numPr>
        <w:tabs>
          <w:tab w:val="left" w:pos="554"/>
        </w:tabs>
        <w:spacing w:line="276" w:lineRule="auto"/>
        <w:ind w:left="40" w:right="40" w:firstLine="320"/>
        <w:jc w:val="both"/>
        <w:rPr>
          <w:color w:val="000000"/>
          <w:spacing w:val="1"/>
        </w:rPr>
      </w:pPr>
      <w:r w:rsidRPr="001B45D1">
        <w:rPr>
          <w:color w:val="000000"/>
          <w:spacing w:val="1"/>
        </w:rPr>
        <w:t>записывать числа, выраженные одной и двумя единица</w:t>
      </w:r>
      <w:r w:rsidRPr="001B45D1">
        <w:rPr>
          <w:color w:val="000000"/>
          <w:spacing w:val="1"/>
        </w:rPr>
        <w:softHyphen/>
        <w:t>ми измерения стоимости, длины, массы;</w:t>
      </w:r>
    </w:p>
    <w:p w:rsidR="001B45D1" w:rsidRPr="001B45D1" w:rsidRDefault="001B45D1" w:rsidP="001B45D1">
      <w:pPr>
        <w:widowControl w:val="0"/>
        <w:numPr>
          <w:ilvl w:val="0"/>
          <w:numId w:val="1"/>
        </w:numPr>
        <w:tabs>
          <w:tab w:val="left" w:pos="557"/>
        </w:tabs>
        <w:spacing w:line="276" w:lineRule="auto"/>
        <w:ind w:left="40" w:firstLine="320"/>
        <w:jc w:val="both"/>
        <w:rPr>
          <w:color w:val="000000"/>
          <w:spacing w:val="1"/>
        </w:rPr>
      </w:pPr>
      <w:r w:rsidRPr="001B45D1">
        <w:rPr>
          <w:color w:val="000000"/>
          <w:spacing w:val="1"/>
        </w:rPr>
        <w:t>сравнивать числа, полученные при измерении;</w:t>
      </w:r>
    </w:p>
    <w:p w:rsidR="001B45D1" w:rsidRPr="001B45D1" w:rsidRDefault="001B45D1" w:rsidP="001B45D1">
      <w:pPr>
        <w:widowControl w:val="0"/>
        <w:numPr>
          <w:ilvl w:val="0"/>
          <w:numId w:val="1"/>
        </w:numPr>
        <w:tabs>
          <w:tab w:val="left" w:pos="563"/>
        </w:tabs>
        <w:spacing w:line="276" w:lineRule="auto"/>
        <w:ind w:left="40" w:right="40" w:firstLine="320"/>
        <w:jc w:val="both"/>
        <w:rPr>
          <w:color w:val="000000"/>
          <w:spacing w:val="1"/>
        </w:rPr>
      </w:pPr>
      <w:r w:rsidRPr="001B45D1">
        <w:rPr>
          <w:color w:val="000000"/>
          <w:spacing w:val="1"/>
        </w:rPr>
        <w:t>складывать и вычитать числа, полученные при измерении длины без преобразований (45 см - 34 см; 45 см 14 мм - 24 см; 45 см 14 мм - 24 см 7 мм);</w:t>
      </w:r>
    </w:p>
    <w:p w:rsidR="001B45D1" w:rsidRPr="001B45D1" w:rsidRDefault="001B45D1" w:rsidP="001B45D1">
      <w:pPr>
        <w:widowControl w:val="0"/>
        <w:numPr>
          <w:ilvl w:val="0"/>
          <w:numId w:val="1"/>
        </w:numPr>
        <w:tabs>
          <w:tab w:val="left" w:pos="544"/>
        </w:tabs>
        <w:spacing w:line="276" w:lineRule="auto"/>
        <w:ind w:left="40" w:right="40" w:firstLine="320"/>
        <w:jc w:val="both"/>
        <w:rPr>
          <w:color w:val="000000"/>
          <w:spacing w:val="1"/>
        </w:rPr>
      </w:pPr>
      <w:r w:rsidRPr="001B45D1">
        <w:rPr>
          <w:color w:val="000000"/>
          <w:spacing w:val="1"/>
        </w:rPr>
        <w:t>получать, записывать, читать обыкновенные дроби, различать числитель и знаменатель;</w:t>
      </w:r>
    </w:p>
    <w:p w:rsidR="001B45D1" w:rsidRPr="001B45D1" w:rsidRDefault="001B45D1" w:rsidP="001B45D1">
      <w:pPr>
        <w:widowControl w:val="0"/>
        <w:numPr>
          <w:ilvl w:val="0"/>
          <w:numId w:val="1"/>
        </w:numPr>
        <w:tabs>
          <w:tab w:val="left" w:pos="554"/>
        </w:tabs>
        <w:spacing w:line="276" w:lineRule="auto"/>
        <w:ind w:left="40" w:right="40" w:firstLine="320"/>
        <w:jc w:val="both"/>
        <w:rPr>
          <w:color w:val="000000"/>
          <w:spacing w:val="1"/>
        </w:rPr>
      </w:pPr>
      <w:r w:rsidRPr="001B45D1">
        <w:rPr>
          <w:color w:val="000000"/>
          <w:spacing w:val="1"/>
        </w:rPr>
        <w:t>решать простые текстовые задачи на разностное сравне</w:t>
      </w:r>
      <w:r w:rsidRPr="001B45D1">
        <w:rPr>
          <w:color w:val="000000"/>
          <w:spacing w:val="1"/>
        </w:rPr>
        <w:softHyphen/>
        <w:t xml:space="preserve">ние, </w:t>
      </w:r>
      <w:r w:rsidRPr="001B45D1">
        <w:rPr>
          <w:i/>
          <w:iCs/>
          <w:color w:val="000000"/>
          <w:spacing w:val="2"/>
        </w:rPr>
        <w:t>нахождение неизвестных компонентов сложения и вы</w:t>
      </w:r>
      <w:r w:rsidRPr="001B45D1">
        <w:rPr>
          <w:i/>
          <w:iCs/>
          <w:color w:val="000000"/>
          <w:spacing w:val="2"/>
        </w:rPr>
        <w:softHyphen/>
        <w:t>читания,</w:t>
      </w:r>
      <w:r w:rsidRPr="001B45D1">
        <w:rPr>
          <w:color w:val="000000"/>
          <w:spacing w:val="1"/>
        </w:rPr>
        <w:t xml:space="preserve"> </w:t>
      </w:r>
      <w:r w:rsidRPr="001B45D1">
        <w:rPr>
          <w:color w:val="000000"/>
          <w:spacing w:val="1"/>
        </w:rPr>
        <w:lastRenderedPageBreak/>
        <w:t xml:space="preserve">составные </w:t>
      </w:r>
      <w:proofErr w:type="gramStart"/>
      <w:r w:rsidRPr="001B45D1">
        <w:rPr>
          <w:color w:val="000000"/>
          <w:spacing w:val="1"/>
        </w:rPr>
        <w:t>—в</w:t>
      </w:r>
      <w:proofErr w:type="gramEnd"/>
      <w:r w:rsidRPr="001B45D1">
        <w:rPr>
          <w:color w:val="000000"/>
          <w:spacing w:val="1"/>
        </w:rPr>
        <w:t xml:space="preserve"> два действия (с помощью учителя);</w:t>
      </w:r>
    </w:p>
    <w:p w:rsidR="001B45D1" w:rsidRPr="001B45D1" w:rsidRDefault="001B45D1" w:rsidP="001B45D1">
      <w:pPr>
        <w:widowControl w:val="0"/>
        <w:numPr>
          <w:ilvl w:val="0"/>
          <w:numId w:val="1"/>
        </w:numPr>
        <w:tabs>
          <w:tab w:val="left" w:pos="558"/>
        </w:tabs>
        <w:spacing w:line="276" w:lineRule="auto"/>
        <w:ind w:left="40" w:right="40" w:firstLine="320"/>
        <w:jc w:val="both"/>
        <w:rPr>
          <w:color w:val="000000"/>
          <w:spacing w:val="1"/>
        </w:rPr>
      </w:pPr>
      <w:r w:rsidRPr="001B45D1">
        <w:rPr>
          <w:color w:val="000000"/>
          <w:spacing w:val="1"/>
        </w:rPr>
        <w:t>сравнивать треугольники по видам углов и длинам сто</w:t>
      </w:r>
      <w:r w:rsidRPr="001B45D1">
        <w:rPr>
          <w:color w:val="000000"/>
          <w:spacing w:val="1"/>
        </w:rPr>
        <w:softHyphen/>
        <w:t>рон; находить сходство и различие прямоугольников (квадра</w:t>
      </w:r>
      <w:r w:rsidRPr="001B45D1">
        <w:rPr>
          <w:color w:val="000000"/>
          <w:spacing w:val="1"/>
        </w:rPr>
        <w:softHyphen/>
        <w:t>тов);</w:t>
      </w:r>
    </w:p>
    <w:p w:rsidR="001B45D1" w:rsidRPr="001B45D1" w:rsidRDefault="001B45D1" w:rsidP="001B45D1">
      <w:pPr>
        <w:widowControl w:val="0"/>
        <w:numPr>
          <w:ilvl w:val="0"/>
          <w:numId w:val="1"/>
        </w:numPr>
        <w:tabs>
          <w:tab w:val="left" w:pos="552"/>
        </w:tabs>
        <w:spacing w:line="276" w:lineRule="auto"/>
        <w:ind w:left="40" w:firstLine="320"/>
        <w:jc w:val="both"/>
        <w:rPr>
          <w:color w:val="000000"/>
          <w:spacing w:val="1"/>
        </w:rPr>
      </w:pPr>
      <w:r w:rsidRPr="001B45D1">
        <w:rPr>
          <w:color w:val="000000"/>
          <w:spacing w:val="1"/>
        </w:rPr>
        <w:t>строить диагонали прямоугольника (квадрата);</w:t>
      </w:r>
    </w:p>
    <w:p w:rsidR="001B45D1" w:rsidRPr="001B45D1" w:rsidRDefault="001B45D1" w:rsidP="001B45D1">
      <w:pPr>
        <w:widowControl w:val="0"/>
        <w:numPr>
          <w:ilvl w:val="0"/>
          <w:numId w:val="1"/>
        </w:numPr>
        <w:tabs>
          <w:tab w:val="left" w:pos="549"/>
        </w:tabs>
        <w:spacing w:line="276" w:lineRule="auto"/>
        <w:ind w:left="40" w:right="40" w:firstLine="320"/>
        <w:jc w:val="both"/>
        <w:rPr>
          <w:color w:val="000000"/>
          <w:spacing w:val="1"/>
        </w:rPr>
      </w:pPr>
      <w:r w:rsidRPr="001B45D1">
        <w:rPr>
          <w:color w:val="000000"/>
          <w:spacing w:val="1"/>
        </w:rPr>
        <w:t>строить взаимно перпендикулярные прямые (с помо</w:t>
      </w:r>
      <w:r w:rsidRPr="001B45D1">
        <w:rPr>
          <w:color w:val="000000"/>
          <w:spacing w:val="1"/>
        </w:rPr>
        <w:softHyphen/>
        <w:t>щью учителя);</w:t>
      </w:r>
    </w:p>
    <w:p w:rsidR="001B45D1" w:rsidRDefault="001B45D1" w:rsidP="00815A59">
      <w:pPr>
        <w:widowControl w:val="0"/>
        <w:numPr>
          <w:ilvl w:val="0"/>
          <w:numId w:val="1"/>
        </w:numPr>
        <w:tabs>
          <w:tab w:val="left" w:pos="547"/>
        </w:tabs>
        <w:spacing w:line="276" w:lineRule="auto"/>
        <w:ind w:left="40" w:firstLine="320"/>
        <w:jc w:val="both"/>
        <w:rPr>
          <w:color w:val="000000"/>
          <w:spacing w:val="1"/>
        </w:rPr>
      </w:pPr>
      <w:r w:rsidRPr="00815A59">
        <w:rPr>
          <w:color w:val="000000"/>
          <w:spacing w:val="1"/>
        </w:rPr>
        <w:t>узнавать и называть цилиндр, конус.</w:t>
      </w:r>
    </w:p>
    <w:sectPr w:rsidR="001B45D1" w:rsidSect="00715C0D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74D" w:rsidRDefault="00A5674D" w:rsidP="001B45D1">
      <w:r>
        <w:separator/>
      </w:r>
    </w:p>
  </w:endnote>
  <w:endnote w:type="continuationSeparator" w:id="0">
    <w:p w:rsidR="00A5674D" w:rsidRDefault="00A5674D" w:rsidP="001B4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74D" w:rsidRDefault="00A5674D" w:rsidP="001B45D1">
      <w:r>
        <w:separator/>
      </w:r>
    </w:p>
  </w:footnote>
  <w:footnote w:type="continuationSeparator" w:id="0">
    <w:p w:rsidR="00A5674D" w:rsidRDefault="00A5674D" w:rsidP="001B45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59A5"/>
    <w:multiLevelType w:val="hybridMultilevel"/>
    <w:tmpl w:val="9EB896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C405E"/>
    <w:multiLevelType w:val="hybridMultilevel"/>
    <w:tmpl w:val="4D9CDC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0D31E2"/>
    <w:multiLevelType w:val="hybridMultilevel"/>
    <w:tmpl w:val="92C043FA"/>
    <w:lvl w:ilvl="0" w:tplc="2F2AB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77790"/>
    <w:multiLevelType w:val="multilevel"/>
    <w:tmpl w:val="4BC2E02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1E1CB2"/>
    <w:multiLevelType w:val="hybridMultilevel"/>
    <w:tmpl w:val="227AE9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E17DF"/>
    <w:multiLevelType w:val="hybridMultilevel"/>
    <w:tmpl w:val="D7C2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71C3"/>
    <w:rsid w:val="000213F3"/>
    <w:rsid w:val="000429A9"/>
    <w:rsid w:val="0006078D"/>
    <w:rsid w:val="00097F02"/>
    <w:rsid w:val="000B66C9"/>
    <w:rsid w:val="000D0673"/>
    <w:rsid w:val="000E116C"/>
    <w:rsid w:val="00100EC4"/>
    <w:rsid w:val="00194EEB"/>
    <w:rsid w:val="00197E57"/>
    <w:rsid w:val="001A0531"/>
    <w:rsid w:val="001B45D1"/>
    <w:rsid w:val="001D24F3"/>
    <w:rsid w:val="001D6966"/>
    <w:rsid w:val="002021F2"/>
    <w:rsid w:val="00202B46"/>
    <w:rsid w:val="0021025E"/>
    <w:rsid w:val="002235C5"/>
    <w:rsid w:val="00267428"/>
    <w:rsid w:val="002A0FDD"/>
    <w:rsid w:val="002D7ADD"/>
    <w:rsid w:val="002E3D06"/>
    <w:rsid w:val="002E52AA"/>
    <w:rsid w:val="003410D5"/>
    <w:rsid w:val="003626B8"/>
    <w:rsid w:val="00367BCA"/>
    <w:rsid w:val="003879D2"/>
    <w:rsid w:val="0039195A"/>
    <w:rsid w:val="003C23EE"/>
    <w:rsid w:val="003D377E"/>
    <w:rsid w:val="003F575A"/>
    <w:rsid w:val="00431612"/>
    <w:rsid w:val="00434266"/>
    <w:rsid w:val="00451917"/>
    <w:rsid w:val="00496ABB"/>
    <w:rsid w:val="004C5406"/>
    <w:rsid w:val="004D48AB"/>
    <w:rsid w:val="00507AEF"/>
    <w:rsid w:val="0053315F"/>
    <w:rsid w:val="0054273E"/>
    <w:rsid w:val="0056737B"/>
    <w:rsid w:val="00571162"/>
    <w:rsid w:val="00571EBC"/>
    <w:rsid w:val="00573333"/>
    <w:rsid w:val="00583B61"/>
    <w:rsid w:val="005871C3"/>
    <w:rsid w:val="005A22B3"/>
    <w:rsid w:val="00650C65"/>
    <w:rsid w:val="00652290"/>
    <w:rsid w:val="00660693"/>
    <w:rsid w:val="0068072B"/>
    <w:rsid w:val="00682D33"/>
    <w:rsid w:val="006B2600"/>
    <w:rsid w:val="00715C0D"/>
    <w:rsid w:val="007167FF"/>
    <w:rsid w:val="00725E9B"/>
    <w:rsid w:val="00735912"/>
    <w:rsid w:val="00752B89"/>
    <w:rsid w:val="0076677A"/>
    <w:rsid w:val="00771DCF"/>
    <w:rsid w:val="00787515"/>
    <w:rsid w:val="007C5026"/>
    <w:rsid w:val="007C632A"/>
    <w:rsid w:val="007D6FB4"/>
    <w:rsid w:val="00815A59"/>
    <w:rsid w:val="00820DC9"/>
    <w:rsid w:val="00821C2E"/>
    <w:rsid w:val="00827734"/>
    <w:rsid w:val="008441A5"/>
    <w:rsid w:val="008507D0"/>
    <w:rsid w:val="008914F3"/>
    <w:rsid w:val="00895B97"/>
    <w:rsid w:val="009027C8"/>
    <w:rsid w:val="00915D03"/>
    <w:rsid w:val="00924987"/>
    <w:rsid w:val="00924CA3"/>
    <w:rsid w:val="00936DB6"/>
    <w:rsid w:val="00960BDA"/>
    <w:rsid w:val="00964C24"/>
    <w:rsid w:val="00980B13"/>
    <w:rsid w:val="009E4ACE"/>
    <w:rsid w:val="00A364AB"/>
    <w:rsid w:val="00A42061"/>
    <w:rsid w:val="00A55325"/>
    <w:rsid w:val="00A5674D"/>
    <w:rsid w:val="00A7112E"/>
    <w:rsid w:val="00A94A4A"/>
    <w:rsid w:val="00AB06FC"/>
    <w:rsid w:val="00AF6581"/>
    <w:rsid w:val="00B31881"/>
    <w:rsid w:val="00B762E0"/>
    <w:rsid w:val="00BB3A7C"/>
    <w:rsid w:val="00BD1119"/>
    <w:rsid w:val="00BD3F74"/>
    <w:rsid w:val="00BE3CD7"/>
    <w:rsid w:val="00C1581C"/>
    <w:rsid w:val="00C344FA"/>
    <w:rsid w:val="00C655DF"/>
    <w:rsid w:val="00CA5DD2"/>
    <w:rsid w:val="00CB3397"/>
    <w:rsid w:val="00CC10A5"/>
    <w:rsid w:val="00CD45F9"/>
    <w:rsid w:val="00CE1FD3"/>
    <w:rsid w:val="00D22A8F"/>
    <w:rsid w:val="00D81BB2"/>
    <w:rsid w:val="00DB7DB8"/>
    <w:rsid w:val="00DC2E2E"/>
    <w:rsid w:val="00E02CF4"/>
    <w:rsid w:val="00E138F4"/>
    <w:rsid w:val="00E24DBA"/>
    <w:rsid w:val="00E35868"/>
    <w:rsid w:val="00E414E3"/>
    <w:rsid w:val="00E43414"/>
    <w:rsid w:val="00E43AF0"/>
    <w:rsid w:val="00E70422"/>
    <w:rsid w:val="00EA3386"/>
    <w:rsid w:val="00EA5B30"/>
    <w:rsid w:val="00F06C7C"/>
    <w:rsid w:val="00F75F16"/>
    <w:rsid w:val="00FB2DE9"/>
    <w:rsid w:val="00FB4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45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45D1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1B45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45D1"/>
    <w:rPr>
      <w:sz w:val="24"/>
      <w:szCs w:val="24"/>
    </w:rPr>
  </w:style>
  <w:style w:type="table" w:styleId="a7">
    <w:name w:val="Table Grid"/>
    <w:basedOn w:val="a1"/>
    <w:uiPriority w:val="59"/>
    <w:rsid w:val="001B45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1B45D1"/>
    <w:rPr>
      <w:spacing w:val="1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8"/>
    <w:rsid w:val="001B45D1"/>
    <w:pPr>
      <w:widowControl w:val="0"/>
      <w:shd w:val="clear" w:color="auto" w:fill="FFFFFF"/>
      <w:spacing w:before="120" w:line="211" w:lineRule="exact"/>
      <w:jc w:val="both"/>
    </w:pPr>
    <w:rPr>
      <w:spacing w:val="1"/>
      <w:sz w:val="19"/>
      <w:szCs w:val="19"/>
    </w:rPr>
  </w:style>
  <w:style w:type="character" w:customStyle="1" w:styleId="4">
    <w:name w:val="Основной текст (4)_"/>
    <w:basedOn w:val="a0"/>
    <w:link w:val="40"/>
    <w:rsid w:val="001B45D1"/>
    <w:rPr>
      <w:b/>
      <w:bCs/>
      <w:spacing w:val="-6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45D1"/>
    <w:pPr>
      <w:widowControl w:val="0"/>
      <w:shd w:val="clear" w:color="auto" w:fill="FFFFFF"/>
      <w:spacing w:before="120" w:line="211" w:lineRule="exact"/>
      <w:jc w:val="both"/>
    </w:pPr>
    <w:rPr>
      <w:b/>
      <w:bCs/>
      <w:spacing w:val="-6"/>
      <w:sz w:val="19"/>
      <w:szCs w:val="19"/>
    </w:rPr>
  </w:style>
  <w:style w:type="character" w:customStyle="1" w:styleId="5">
    <w:name w:val="Основной текст (5)_"/>
    <w:basedOn w:val="a0"/>
    <w:link w:val="50"/>
    <w:rsid w:val="001B45D1"/>
    <w:rPr>
      <w:b/>
      <w:bCs/>
      <w:i/>
      <w:iCs/>
      <w:spacing w:val="-4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B45D1"/>
    <w:pPr>
      <w:widowControl w:val="0"/>
      <w:shd w:val="clear" w:color="auto" w:fill="FFFFFF"/>
      <w:spacing w:before="120" w:after="120" w:line="0" w:lineRule="atLeast"/>
      <w:ind w:firstLine="280"/>
      <w:jc w:val="both"/>
    </w:pPr>
    <w:rPr>
      <w:b/>
      <w:bCs/>
      <w:i/>
      <w:iCs/>
      <w:spacing w:val="-4"/>
      <w:sz w:val="19"/>
      <w:szCs w:val="19"/>
    </w:rPr>
  </w:style>
  <w:style w:type="character" w:customStyle="1" w:styleId="6">
    <w:name w:val="Основной текст (6)_"/>
    <w:basedOn w:val="a0"/>
    <w:link w:val="60"/>
    <w:rsid w:val="001B45D1"/>
    <w:rPr>
      <w:i/>
      <w:iCs/>
      <w:spacing w:val="2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B45D1"/>
    <w:pPr>
      <w:widowControl w:val="0"/>
      <w:shd w:val="clear" w:color="auto" w:fill="FFFFFF"/>
      <w:spacing w:before="120" w:line="211" w:lineRule="exact"/>
      <w:jc w:val="both"/>
    </w:pPr>
    <w:rPr>
      <w:i/>
      <w:iCs/>
      <w:spacing w:val="2"/>
      <w:sz w:val="19"/>
      <w:szCs w:val="19"/>
    </w:rPr>
  </w:style>
  <w:style w:type="character" w:customStyle="1" w:styleId="0pt">
    <w:name w:val="Основной текст + Курсив;Интервал 0 pt"/>
    <w:basedOn w:val="a8"/>
    <w:rsid w:val="001B45D1"/>
    <w:rPr>
      <w:i/>
      <w:iCs/>
      <w:color w:val="000000"/>
      <w:spacing w:val="2"/>
      <w:w w:val="100"/>
      <w:position w:val="0"/>
      <w:lang w:val="ru-RU"/>
    </w:rPr>
  </w:style>
  <w:style w:type="character" w:customStyle="1" w:styleId="0pt0">
    <w:name w:val="Основной текст + Полужирный;Курсив;Интервал 0 pt"/>
    <w:basedOn w:val="a8"/>
    <w:rsid w:val="001B45D1"/>
    <w:rPr>
      <w:b/>
      <w:bCs/>
      <w:i/>
      <w:iCs/>
      <w:color w:val="000000"/>
      <w:spacing w:val="-4"/>
      <w:w w:val="100"/>
      <w:position w:val="0"/>
      <w:lang w:val="ru-RU"/>
    </w:rPr>
  </w:style>
  <w:style w:type="paragraph" w:styleId="a9">
    <w:name w:val="No Spacing"/>
    <w:uiPriority w:val="1"/>
    <w:qFormat/>
    <w:rsid w:val="00CB3397"/>
    <w:rPr>
      <w:rFonts w:ascii="Calibri" w:eastAsia="Calibri" w:hAnsi="Calibri"/>
      <w:sz w:val="22"/>
      <w:szCs w:val="22"/>
      <w:lang w:eastAsia="en-US"/>
    </w:rPr>
  </w:style>
  <w:style w:type="paragraph" w:customStyle="1" w:styleId="aa">
    <w:name w:val="Стиль"/>
    <w:rsid w:val="00895B9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715C0D"/>
    <w:pPr>
      <w:widowControl w:val="0"/>
      <w:autoSpaceDE w:val="0"/>
      <w:autoSpaceDN w:val="0"/>
      <w:adjustRightInd w:val="0"/>
      <w:spacing w:line="254" w:lineRule="exact"/>
      <w:jc w:val="both"/>
    </w:pPr>
  </w:style>
  <w:style w:type="paragraph" w:customStyle="1" w:styleId="Style2">
    <w:name w:val="Style2"/>
    <w:basedOn w:val="a"/>
    <w:uiPriority w:val="99"/>
    <w:rsid w:val="00715C0D"/>
    <w:pPr>
      <w:widowControl w:val="0"/>
      <w:autoSpaceDE w:val="0"/>
      <w:autoSpaceDN w:val="0"/>
      <w:adjustRightInd w:val="0"/>
      <w:spacing w:line="256" w:lineRule="exact"/>
      <w:ind w:firstLine="178"/>
      <w:jc w:val="both"/>
    </w:pPr>
  </w:style>
  <w:style w:type="character" w:customStyle="1" w:styleId="FontStyle11">
    <w:name w:val="Font Style11"/>
    <w:rsid w:val="00715C0D"/>
    <w:rPr>
      <w:rFonts w:ascii="MS Reference Sans Serif" w:hAnsi="MS Reference Sans Serif" w:cs="MS Reference Sans Serif"/>
      <w:b/>
      <w:bCs/>
      <w:sz w:val="10"/>
      <w:szCs w:val="10"/>
    </w:rPr>
  </w:style>
  <w:style w:type="character" w:customStyle="1" w:styleId="FontStyle13">
    <w:name w:val="Font Style13"/>
    <w:rsid w:val="00715C0D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3">
    <w:name w:val="Style3"/>
    <w:basedOn w:val="a"/>
    <w:uiPriority w:val="99"/>
    <w:rsid w:val="00715C0D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715C0D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715C0D"/>
    <w:pPr>
      <w:widowControl w:val="0"/>
      <w:autoSpaceDE w:val="0"/>
      <w:autoSpaceDN w:val="0"/>
      <w:adjustRightInd w:val="0"/>
      <w:spacing w:line="237" w:lineRule="exact"/>
      <w:ind w:firstLine="206"/>
      <w:jc w:val="both"/>
    </w:pPr>
  </w:style>
  <w:style w:type="paragraph" w:styleId="ab">
    <w:name w:val="List Paragraph"/>
    <w:basedOn w:val="a"/>
    <w:uiPriority w:val="34"/>
    <w:qFormat/>
    <w:rsid w:val="00715C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uiPriority w:val="99"/>
    <w:rsid w:val="00715C0D"/>
    <w:rPr>
      <w:rFonts w:ascii="Times New Roman" w:hAnsi="Times New Roman" w:cs="Times New Roman"/>
      <w:spacing w:val="10"/>
      <w:sz w:val="26"/>
      <w:szCs w:val="26"/>
    </w:rPr>
  </w:style>
  <w:style w:type="character" w:customStyle="1" w:styleId="FontStyle15">
    <w:name w:val="Font Style15"/>
    <w:uiPriority w:val="99"/>
    <w:rsid w:val="00715C0D"/>
    <w:rPr>
      <w:rFonts w:ascii="Cambria" w:hAnsi="Cambria" w:cs="Cambria"/>
      <w:spacing w:val="10"/>
      <w:sz w:val="12"/>
      <w:szCs w:val="12"/>
    </w:rPr>
  </w:style>
  <w:style w:type="character" w:customStyle="1" w:styleId="FontStyle16">
    <w:name w:val="Font Style16"/>
    <w:uiPriority w:val="99"/>
    <w:rsid w:val="00715C0D"/>
    <w:rPr>
      <w:rFonts w:ascii="Cambria" w:hAnsi="Cambria" w:cs="Cambria"/>
      <w:sz w:val="16"/>
      <w:szCs w:val="16"/>
    </w:rPr>
  </w:style>
  <w:style w:type="character" w:customStyle="1" w:styleId="FontStyle18">
    <w:name w:val="Font Style18"/>
    <w:uiPriority w:val="99"/>
    <w:rsid w:val="00715C0D"/>
    <w:rPr>
      <w:rFonts w:ascii="Cambria" w:hAnsi="Cambria" w:cs="Cambria"/>
      <w:b/>
      <w:bCs/>
      <w:spacing w:val="20"/>
      <w:sz w:val="12"/>
      <w:szCs w:val="12"/>
    </w:rPr>
  </w:style>
  <w:style w:type="character" w:customStyle="1" w:styleId="FontStyle17">
    <w:name w:val="Font Style17"/>
    <w:uiPriority w:val="99"/>
    <w:rsid w:val="00715C0D"/>
    <w:rPr>
      <w:rFonts w:ascii="Cambria" w:hAnsi="Cambria" w:cs="Cambria"/>
      <w:sz w:val="16"/>
      <w:szCs w:val="16"/>
    </w:rPr>
  </w:style>
  <w:style w:type="paragraph" w:customStyle="1" w:styleId="Style6">
    <w:name w:val="Style6"/>
    <w:basedOn w:val="a"/>
    <w:uiPriority w:val="99"/>
    <w:rsid w:val="00715C0D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0">
    <w:name w:val="Font Style20"/>
    <w:uiPriority w:val="99"/>
    <w:rsid w:val="00715C0D"/>
    <w:rPr>
      <w:rFonts w:ascii="Cambria" w:hAnsi="Cambria" w:cs="Cambria"/>
      <w:b/>
      <w:bCs/>
      <w:sz w:val="16"/>
      <w:szCs w:val="16"/>
    </w:rPr>
  </w:style>
  <w:style w:type="character" w:customStyle="1" w:styleId="FontStyle21">
    <w:name w:val="Font Style21"/>
    <w:uiPriority w:val="99"/>
    <w:rsid w:val="00715C0D"/>
    <w:rPr>
      <w:rFonts w:ascii="Cambria" w:hAnsi="Cambria" w:cs="Cambria"/>
      <w:sz w:val="14"/>
      <w:szCs w:val="14"/>
    </w:rPr>
  </w:style>
  <w:style w:type="character" w:customStyle="1" w:styleId="FontStyle19">
    <w:name w:val="Font Style19"/>
    <w:uiPriority w:val="99"/>
    <w:rsid w:val="00715C0D"/>
    <w:rPr>
      <w:rFonts w:ascii="Cambria" w:hAnsi="Cambria" w:cs="Cambria"/>
      <w:b/>
      <w:bCs/>
      <w:i/>
      <w:iCs/>
      <w:sz w:val="16"/>
      <w:szCs w:val="16"/>
    </w:rPr>
  </w:style>
  <w:style w:type="character" w:customStyle="1" w:styleId="FontStyle23">
    <w:name w:val="Font Style23"/>
    <w:uiPriority w:val="99"/>
    <w:rsid w:val="00715C0D"/>
    <w:rPr>
      <w:rFonts w:ascii="Lucida Sans Unicode" w:hAnsi="Lucida Sans Unicode" w:cs="Lucida Sans Unicode"/>
      <w:sz w:val="12"/>
      <w:szCs w:val="12"/>
    </w:rPr>
  </w:style>
  <w:style w:type="character" w:customStyle="1" w:styleId="FontStyle24">
    <w:name w:val="Font Style24"/>
    <w:uiPriority w:val="99"/>
    <w:rsid w:val="00715C0D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27">
    <w:name w:val="Font Style27"/>
    <w:uiPriority w:val="99"/>
    <w:rsid w:val="00715C0D"/>
    <w:rPr>
      <w:rFonts w:ascii="Times New Roman" w:hAnsi="Times New Roman" w:cs="Times New Roman"/>
      <w:spacing w:val="20"/>
      <w:sz w:val="14"/>
      <w:szCs w:val="14"/>
    </w:rPr>
  </w:style>
  <w:style w:type="paragraph" w:customStyle="1" w:styleId="Style9">
    <w:name w:val="Style9"/>
    <w:basedOn w:val="a"/>
    <w:uiPriority w:val="99"/>
    <w:rsid w:val="00715C0D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6">
    <w:name w:val="Font Style26"/>
    <w:uiPriority w:val="99"/>
    <w:rsid w:val="00715C0D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0">
    <w:name w:val="Font Style40"/>
    <w:uiPriority w:val="99"/>
    <w:rsid w:val="00715C0D"/>
    <w:rPr>
      <w:rFonts w:ascii="Franklin Gothic Heavy" w:hAnsi="Franklin Gothic Heavy" w:cs="Franklin Gothic Heavy"/>
      <w:sz w:val="28"/>
      <w:szCs w:val="28"/>
    </w:rPr>
  </w:style>
  <w:style w:type="character" w:customStyle="1" w:styleId="FontStyle22">
    <w:name w:val="Font Style22"/>
    <w:uiPriority w:val="99"/>
    <w:rsid w:val="00715C0D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25">
    <w:name w:val="Font Style25"/>
    <w:uiPriority w:val="99"/>
    <w:rsid w:val="00715C0D"/>
    <w:rPr>
      <w:rFonts w:ascii="Times New Roman" w:hAnsi="Times New Roman" w:cs="Times New Roman"/>
      <w:smallCaps/>
      <w:spacing w:val="10"/>
      <w:sz w:val="14"/>
      <w:szCs w:val="14"/>
    </w:rPr>
  </w:style>
  <w:style w:type="character" w:customStyle="1" w:styleId="FontStyle28">
    <w:name w:val="Font Style28"/>
    <w:uiPriority w:val="99"/>
    <w:rsid w:val="00715C0D"/>
    <w:rPr>
      <w:rFonts w:ascii="Times New Roman" w:hAnsi="Times New Roman" w:cs="Times New Roman"/>
      <w:sz w:val="14"/>
      <w:szCs w:val="14"/>
    </w:rPr>
  </w:style>
  <w:style w:type="character" w:customStyle="1" w:styleId="FontStyle30">
    <w:name w:val="Font Style30"/>
    <w:uiPriority w:val="99"/>
    <w:rsid w:val="00715C0D"/>
    <w:rPr>
      <w:rFonts w:ascii="Times New Roman" w:hAnsi="Times New Roman" w:cs="Times New Roman"/>
      <w:spacing w:val="20"/>
      <w:sz w:val="12"/>
      <w:szCs w:val="12"/>
    </w:rPr>
  </w:style>
  <w:style w:type="paragraph" w:customStyle="1" w:styleId="Style7">
    <w:name w:val="Style7"/>
    <w:basedOn w:val="a"/>
    <w:uiPriority w:val="99"/>
    <w:rsid w:val="00715C0D"/>
    <w:pPr>
      <w:widowControl w:val="0"/>
      <w:autoSpaceDE w:val="0"/>
      <w:autoSpaceDN w:val="0"/>
      <w:adjustRightInd w:val="0"/>
      <w:spacing w:line="240" w:lineRule="exact"/>
      <w:jc w:val="center"/>
    </w:pPr>
  </w:style>
  <w:style w:type="paragraph" w:customStyle="1" w:styleId="Style">
    <w:name w:val="Style"/>
    <w:uiPriority w:val="99"/>
    <w:rsid w:val="00715C0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c">
    <w:name w:val="Текст выноски Знак"/>
    <w:basedOn w:val="a0"/>
    <w:link w:val="ad"/>
    <w:uiPriority w:val="99"/>
    <w:semiHidden/>
    <w:rsid w:val="00715C0D"/>
    <w:rPr>
      <w:rFonts w:ascii="Tahoma" w:hAnsi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715C0D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8546B-5AEA-4FCA-AC58-7F3F36E11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2445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Организация</Company>
  <LinksUpToDate>false</LinksUpToDate>
  <CharactersWithSpaces>16351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ksp</dc:creator>
  <cp:lastModifiedBy>Школа23</cp:lastModifiedBy>
  <cp:revision>6</cp:revision>
  <cp:lastPrinted>2011-09-18T12:37:00Z</cp:lastPrinted>
  <dcterms:created xsi:type="dcterms:W3CDTF">2015-08-13T15:47:00Z</dcterms:created>
  <dcterms:modified xsi:type="dcterms:W3CDTF">2016-03-11T08:24:00Z</dcterms:modified>
</cp:coreProperties>
</file>